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3411" w14:textId="161932F9" w:rsidR="00617EE7" w:rsidRPr="00A85133" w:rsidRDefault="00E86E37" w:rsidP="00A85133">
      <w:pPr>
        <w:rPr>
          <w:b/>
        </w:rPr>
        <w:sectPr w:rsidR="00617EE7" w:rsidRPr="00A85133" w:rsidSect="008F1F9A">
          <w:headerReference w:type="default" r:id="rId25"/>
          <w:footerReference w:type="default" r:id="rId26"/>
          <w:headerReference w:type="first" r:id="rId27"/>
          <w:footerReference w:type="first" r:id="rId28"/>
          <w:pgSz w:w="11906" w:h="16838" w:code="9"/>
          <w:pgMar w:top="6804" w:right="737" w:bottom="1418" w:left="3402" w:header="567" w:footer="567" w:gutter="0"/>
          <w:cols w:space="708"/>
          <w:titlePg/>
          <w:docGrid w:linePitch="360"/>
        </w:sectPr>
      </w:pPr>
      <w:r w:rsidRPr="00611AEE">
        <w:rPr>
          <w:noProof/>
        </w:rPr>
        <mc:AlternateContent>
          <mc:Choice Requires="wps">
            <w:drawing>
              <wp:anchor distT="45720" distB="45720" distL="114300" distR="114300" simplePos="0" relativeHeight="251659264" behindDoc="0" locked="0" layoutInCell="1" allowOverlap="1" wp14:anchorId="4E868841" wp14:editId="18072001">
                <wp:simplePos x="0" y="0"/>
                <wp:positionH relativeFrom="column">
                  <wp:posOffset>-2151644</wp:posOffset>
                </wp:positionH>
                <wp:positionV relativeFrom="paragraph">
                  <wp:posOffset>-4320540</wp:posOffset>
                </wp:positionV>
                <wp:extent cx="7541895" cy="10700026"/>
                <wp:effectExtent l="0" t="0" r="190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10700026"/>
                        </a:xfrm>
                        <a:prstGeom prst="rect">
                          <a:avLst/>
                        </a:prstGeom>
                        <a:noFill/>
                        <a:ln w="9525">
                          <a:noFill/>
                          <a:miter lim="800000"/>
                          <a:headEnd/>
                          <a:tailEnd/>
                        </a:ln>
                      </wps:spPr>
                      <wps:txbx>
                        <w:txbxContent>
                          <w:sdt>
                            <w:sdtPr>
                              <w:rPr>
                                <w:lang w:val="en-GB"/>
                              </w:rPr>
                              <w:alias w:val="MainCC"/>
                              <w:tag w:val="MainCC"/>
                              <w:id w:val="-1396421740"/>
                              <w:lock w:val="sdtContentLocked"/>
                            </w:sdtPr>
                            <w:sdtContent>
                              <w:p w14:paraId="45EE94D4" w14:textId="77777777" w:rsidR="00FB1454" w:rsidRDefault="00FB1454">
                                <w:pPr>
                                  <w:rPr>
                                    <w:lang w:val="en-GB"/>
                                  </w:rPr>
                                </w:pPr>
                              </w:p>
                              <w:p w14:paraId="6CD05750" w14:textId="77777777" w:rsidR="00FB1454" w:rsidRDefault="00FB1454">
                                <w:pPr>
                                  <w:rPr>
                                    <w:lang w:val="en-GB"/>
                                  </w:rPr>
                                </w:pPr>
                              </w:p>
                              <w:p w14:paraId="0FB29126" w14:textId="77777777" w:rsidR="00FB1454" w:rsidRDefault="00FB1454">
                                <w:pPr>
                                  <w:rPr>
                                    <w:lang w:val="en-GB"/>
                                  </w:rPr>
                                </w:pPr>
                              </w:p>
                              <w:p w14:paraId="507726A9" w14:textId="77777777" w:rsidR="00FB1454" w:rsidRDefault="00FB1454">
                                <w:pPr>
                                  <w:rPr>
                                    <w:lang w:val="en-GB"/>
                                  </w:rPr>
                                </w:pPr>
                              </w:p>
                              <w:p w14:paraId="061302A8" w14:textId="77777777" w:rsidR="00FB1454" w:rsidRDefault="00FB1454">
                                <w:pPr>
                                  <w:rPr>
                                    <w:lang w:val="en-GB"/>
                                  </w:rPr>
                                </w:pPr>
                              </w:p>
                              <w:p w14:paraId="225991AB" w14:textId="77777777" w:rsidR="00FB1454" w:rsidRDefault="00FB1454">
                                <w:pPr>
                                  <w:rPr>
                                    <w:lang w:val="en-GB"/>
                                  </w:rPr>
                                </w:pPr>
                              </w:p>
                              <w:p w14:paraId="61360E28" w14:textId="77777777" w:rsidR="00FB1454" w:rsidRDefault="00FB1454">
                                <w:pPr>
                                  <w:rPr>
                                    <w:lang w:val="en-GB"/>
                                  </w:rPr>
                                </w:pPr>
                              </w:p>
                              <w:p w14:paraId="71CA07D8" w14:textId="77777777" w:rsidR="00FB1454" w:rsidRDefault="00FB1454">
                                <w:pPr>
                                  <w:rPr>
                                    <w:lang w:val="en-GB"/>
                                  </w:rPr>
                                </w:pPr>
                              </w:p>
                              <w:p w14:paraId="6E9BD836" w14:textId="77777777" w:rsidR="00FB1454" w:rsidRDefault="00FB1454">
                                <w:pPr>
                                  <w:rPr>
                                    <w:lang w:val="en-GB"/>
                                  </w:rPr>
                                </w:pPr>
                              </w:p>
                              <w:p w14:paraId="6BC27B70" w14:textId="77777777" w:rsidR="00FB1454" w:rsidRDefault="00FB1454">
                                <w:pPr>
                                  <w:rPr>
                                    <w:lang w:val="en-GB"/>
                                  </w:rPr>
                                </w:pPr>
                              </w:p>
                              <w:p w14:paraId="1F066037" w14:textId="77777777" w:rsidR="00FB1454" w:rsidRDefault="00FB1454">
                                <w:pPr>
                                  <w:rPr>
                                    <w:lang w:val="en-GB"/>
                                  </w:rPr>
                                </w:pPr>
                              </w:p>
                              <w:p w14:paraId="52A5E071" w14:textId="77777777" w:rsidR="00FB1454" w:rsidRDefault="00FB1454">
                                <w:pPr>
                                  <w:rPr>
                                    <w:lang w:val="en-GB"/>
                                  </w:rPr>
                                </w:pPr>
                              </w:p>
                              <w:p w14:paraId="40A02D50" w14:textId="77777777" w:rsidR="00FB1454" w:rsidRDefault="00FB1454">
                                <w:pPr>
                                  <w:rPr>
                                    <w:lang w:val="en-GB"/>
                                  </w:rPr>
                                </w:pPr>
                              </w:p>
                              <w:p w14:paraId="5BF71CDE" w14:textId="77777777" w:rsidR="00FB1454" w:rsidRDefault="00FB1454">
                                <w:pPr>
                                  <w:rPr>
                                    <w:lang w:val="en-GB"/>
                                  </w:rPr>
                                </w:pPr>
                              </w:p>
                              <w:p w14:paraId="321B6371" w14:textId="77777777" w:rsidR="00FB1454" w:rsidRDefault="00FB1454">
                                <w:pPr>
                                  <w:rPr>
                                    <w:lang w:val="en-GB"/>
                                  </w:rPr>
                                </w:pPr>
                              </w:p>
                              <w:p w14:paraId="5FC2A404" w14:textId="77777777" w:rsidR="00FB1454" w:rsidRDefault="00FB1454">
                                <w:pPr>
                                  <w:rPr>
                                    <w:lang w:val="en-GB"/>
                                  </w:rPr>
                                </w:pPr>
                              </w:p>
                              <w:p w14:paraId="491B0F9C" w14:textId="77777777" w:rsidR="00FB1454" w:rsidRDefault="00FB1454">
                                <w:pPr>
                                  <w:rPr>
                                    <w:lang w:val="en-GB"/>
                                  </w:rPr>
                                </w:pPr>
                              </w:p>
                              <w:p w14:paraId="2E32AB90" w14:textId="77777777" w:rsidR="00FB1454" w:rsidRDefault="00FB1454">
                                <w:pPr>
                                  <w:rPr>
                                    <w:lang w:val="en-GB"/>
                                  </w:rPr>
                                </w:pPr>
                              </w:p>
                              <w:p w14:paraId="68EC8F9F" w14:textId="77777777" w:rsidR="00FB1454" w:rsidRDefault="00FB1454">
                                <w:pPr>
                                  <w:rPr>
                                    <w:lang w:val="en-GB"/>
                                  </w:rPr>
                                </w:pPr>
                              </w:p>
                              <w:p w14:paraId="564EBE92" w14:textId="77777777" w:rsidR="00FB1454" w:rsidRDefault="00FB1454">
                                <w:pPr>
                                  <w:rPr>
                                    <w:lang w:val="en-GB"/>
                                  </w:rPr>
                                </w:pPr>
                              </w:p>
                              <w:p w14:paraId="25F1D1E4" w14:textId="77777777" w:rsidR="00FB1454" w:rsidRDefault="00FB1454">
                                <w:pPr>
                                  <w:rPr>
                                    <w:lang w:val="en-GB"/>
                                  </w:rPr>
                                </w:pPr>
                              </w:p>
                              <w:p w14:paraId="490DCC0E" w14:textId="77777777" w:rsidR="00FB1454" w:rsidRDefault="00FB1454">
                                <w:pPr>
                                  <w:rPr>
                                    <w:lang w:val="en-GB"/>
                                  </w:rPr>
                                </w:pPr>
                              </w:p>
                              <w:p w14:paraId="3159FFB7" w14:textId="77777777" w:rsidR="00FB1454" w:rsidRDefault="00FB1454">
                                <w:pPr>
                                  <w:rPr>
                                    <w:lang w:val="en-GB"/>
                                  </w:rPr>
                                </w:pPr>
                              </w:p>
                              <w:p w14:paraId="64B3E605" w14:textId="77777777" w:rsidR="00FB1454" w:rsidRDefault="00FB1454">
                                <w:pPr>
                                  <w:rPr>
                                    <w:lang w:val="en-GB"/>
                                  </w:rPr>
                                </w:pPr>
                              </w:p>
                              <w:p w14:paraId="648C4626" w14:textId="77777777" w:rsidR="00FB1454" w:rsidRDefault="00FB1454">
                                <w:pPr>
                                  <w:rPr>
                                    <w:lang w:val="en-GB"/>
                                  </w:rPr>
                                </w:pPr>
                              </w:p>
                              <w:p w14:paraId="746C1511" w14:textId="77777777" w:rsidR="00FB1454" w:rsidRDefault="00FB1454">
                                <w:pPr>
                                  <w:rPr>
                                    <w:lang w:val="en-GB"/>
                                  </w:rPr>
                                </w:pPr>
                              </w:p>
                              <w:p w14:paraId="71711147" w14:textId="77777777" w:rsidR="00FB1454" w:rsidRDefault="00FB1454">
                                <w:pPr>
                                  <w:rPr>
                                    <w:lang w:val="en-GB"/>
                                  </w:rPr>
                                </w:pPr>
                              </w:p>
                              <w:p w14:paraId="19B0C469" w14:textId="77777777" w:rsidR="00FB1454" w:rsidRDefault="00FB1454">
                                <w:pPr>
                                  <w:rPr>
                                    <w:lang w:val="en-GB"/>
                                  </w:rPr>
                                </w:pPr>
                              </w:p>
                              <w:p w14:paraId="2D6BAE1D" w14:textId="77777777" w:rsidR="00FB1454" w:rsidRDefault="00FB1454">
                                <w:pPr>
                                  <w:rPr>
                                    <w:lang w:val="en-GB"/>
                                  </w:rPr>
                                </w:pPr>
                              </w:p>
                              <w:p w14:paraId="17034A55" w14:textId="77777777" w:rsidR="00FB1454" w:rsidRDefault="00FB1454">
                                <w:pPr>
                                  <w:rPr>
                                    <w:lang w:val="en-GB"/>
                                  </w:rPr>
                                </w:pPr>
                              </w:p>
                              <w:p w14:paraId="74475067" w14:textId="77777777" w:rsidR="00FB1454" w:rsidRDefault="00FB1454">
                                <w:pPr>
                                  <w:rPr>
                                    <w:lang w:val="en-GB"/>
                                  </w:rPr>
                                </w:pPr>
                              </w:p>
                              <w:p w14:paraId="6EE48217" w14:textId="77777777" w:rsidR="00FB1454" w:rsidRDefault="00FB1454">
                                <w:pPr>
                                  <w:rPr>
                                    <w:lang w:val="en-GB"/>
                                  </w:rPr>
                                </w:pPr>
                              </w:p>
                              <w:p w14:paraId="4F5FA42A" w14:textId="77777777" w:rsidR="00FB1454" w:rsidRDefault="00FB1454">
                                <w:pPr>
                                  <w:rPr>
                                    <w:lang w:val="en-GB"/>
                                  </w:rPr>
                                </w:pPr>
                              </w:p>
                              <w:p w14:paraId="2329CA2F" w14:textId="77777777" w:rsidR="00FB1454" w:rsidRDefault="00FB1454">
                                <w:pPr>
                                  <w:rPr>
                                    <w:lang w:val="en-GB"/>
                                  </w:rPr>
                                </w:pPr>
                              </w:p>
                              <w:p w14:paraId="153E2845" w14:textId="77777777" w:rsidR="00FB1454" w:rsidRDefault="00FB1454"/>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68841" id="_x0000_t202" coordsize="21600,21600" o:spt="202" path="m,l,21600r21600,l21600,xe">
                <v:stroke joinstyle="miter"/>
                <v:path gradientshapeok="t" o:connecttype="rect"/>
              </v:shapetype>
              <v:shape id="Text Box 2" o:spid="_x0000_s1026" type="#_x0000_t202" style="position:absolute;margin-left:-169.4pt;margin-top:-340.2pt;width:593.85pt;height:8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" filled="f" stroked="f">
                <v:textbox inset="0,0,0,0">
                  <w:txbxContent>
                    <w:sdt>
                      <w:sdtPr>
                        <w:rPr>
                          <w:lang w:val="en-GB"/>
                        </w:rPr>
                        <w:alias w:val="MainCC"/>
                        <w:tag w:val="MainCC"/>
                        <w:id w:val="-1396421740"/>
                        <w:lock w:val="sdtContentLocked"/>
                      </w:sdtPr>
                      <w:sdtContent>
                        <w:p w14:paraId="45EE94D4" w14:textId="77777777" w:rsidR="00FB1454" w:rsidRDefault="00FB1454">
                          <w:pPr>
                            <w:rPr>
                              <w:lang w:val="en-GB"/>
                            </w:rPr>
                          </w:pPr>
                        </w:p>
                        <w:p w14:paraId="6CD05750" w14:textId="77777777" w:rsidR="00FB1454" w:rsidRDefault="00FB1454">
                          <w:pPr>
                            <w:rPr>
                              <w:lang w:val="en-GB"/>
                            </w:rPr>
                          </w:pPr>
                        </w:p>
                        <w:p w14:paraId="0FB29126" w14:textId="77777777" w:rsidR="00FB1454" w:rsidRDefault="00FB1454">
                          <w:pPr>
                            <w:rPr>
                              <w:lang w:val="en-GB"/>
                            </w:rPr>
                          </w:pPr>
                        </w:p>
                        <w:p w14:paraId="507726A9" w14:textId="77777777" w:rsidR="00FB1454" w:rsidRDefault="00FB1454">
                          <w:pPr>
                            <w:rPr>
                              <w:lang w:val="en-GB"/>
                            </w:rPr>
                          </w:pPr>
                        </w:p>
                        <w:p w14:paraId="061302A8" w14:textId="77777777" w:rsidR="00FB1454" w:rsidRDefault="00FB1454">
                          <w:pPr>
                            <w:rPr>
                              <w:lang w:val="en-GB"/>
                            </w:rPr>
                          </w:pPr>
                        </w:p>
                        <w:p w14:paraId="225991AB" w14:textId="77777777" w:rsidR="00FB1454" w:rsidRDefault="00FB1454">
                          <w:pPr>
                            <w:rPr>
                              <w:lang w:val="en-GB"/>
                            </w:rPr>
                          </w:pPr>
                        </w:p>
                        <w:p w14:paraId="61360E28" w14:textId="77777777" w:rsidR="00FB1454" w:rsidRDefault="00FB1454">
                          <w:pPr>
                            <w:rPr>
                              <w:lang w:val="en-GB"/>
                            </w:rPr>
                          </w:pPr>
                        </w:p>
                        <w:p w14:paraId="71CA07D8" w14:textId="77777777" w:rsidR="00FB1454" w:rsidRDefault="00FB1454">
                          <w:pPr>
                            <w:rPr>
                              <w:lang w:val="en-GB"/>
                            </w:rPr>
                          </w:pPr>
                        </w:p>
                        <w:p w14:paraId="6E9BD836" w14:textId="77777777" w:rsidR="00FB1454" w:rsidRDefault="00FB1454">
                          <w:pPr>
                            <w:rPr>
                              <w:lang w:val="en-GB"/>
                            </w:rPr>
                          </w:pPr>
                        </w:p>
                        <w:p w14:paraId="6BC27B70" w14:textId="77777777" w:rsidR="00FB1454" w:rsidRDefault="00FB1454">
                          <w:pPr>
                            <w:rPr>
                              <w:lang w:val="en-GB"/>
                            </w:rPr>
                          </w:pPr>
                        </w:p>
                        <w:p w14:paraId="1F066037" w14:textId="77777777" w:rsidR="00FB1454" w:rsidRDefault="00FB1454">
                          <w:pPr>
                            <w:rPr>
                              <w:lang w:val="en-GB"/>
                            </w:rPr>
                          </w:pPr>
                        </w:p>
                        <w:p w14:paraId="52A5E071" w14:textId="77777777" w:rsidR="00FB1454" w:rsidRDefault="00FB1454">
                          <w:pPr>
                            <w:rPr>
                              <w:lang w:val="en-GB"/>
                            </w:rPr>
                          </w:pPr>
                        </w:p>
                        <w:p w14:paraId="40A02D50" w14:textId="77777777" w:rsidR="00FB1454" w:rsidRDefault="00FB1454">
                          <w:pPr>
                            <w:rPr>
                              <w:lang w:val="en-GB"/>
                            </w:rPr>
                          </w:pPr>
                        </w:p>
                        <w:p w14:paraId="5BF71CDE" w14:textId="77777777" w:rsidR="00FB1454" w:rsidRDefault="00FB1454">
                          <w:pPr>
                            <w:rPr>
                              <w:lang w:val="en-GB"/>
                            </w:rPr>
                          </w:pPr>
                        </w:p>
                        <w:p w14:paraId="321B6371" w14:textId="77777777" w:rsidR="00FB1454" w:rsidRDefault="00FB1454">
                          <w:pPr>
                            <w:rPr>
                              <w:lang w:val="en-GB"/>
                            </w:rPr>
                          </w:pPr>
                        </w:p>
                        <w:p w14:paraId="5FC2A404" w14:textId="77777777" w:rsidR="00FB1454" w:rsidRDefault="00FB1454">
                          <w:pPr>
                            <w:rPr>
                              <w:lang w:val="en-GB"/>
                            </w:rPr>
                          </w:pPr>
                        </w:p>
                        <w:p w14:paraId="491B0F9C" w14:textId="77777777" w:rsidR="00FB1454" w:rsidRDefault="00FB1454">
                          <w:pPr>
                            <w:rPr>
                              <w:lang w:val="en-GB"/>
                            </w:rPr>
                          </w:pPr>
                        </w:p>
                        <w:p w14:paraId="2E32AB90" w14:textId="77777777" w:rsidR="00FB1454" w:rsidRDefault="00FB1454">
                          <w:pPr>
                            <w:rPr>
                              <w:lang w:val="en-GB"/>
                            </w:rPr>
                          </w:pPr>
                        </w:p>
                        <w:p w14:paraId="68EC8F9F" w14:textId="77777777" w:rsidR="00FB1454" w:rsidRDefault="00FB1454">
                          <w:pPr>
                            <w:rPr>
                              <w:lang w:val="en-GB"/>
                            </w:rPr>
                          </w:pPr>
                        </w:p>
                        <w:p w14:paraId="564EBE92" w14:textId="77777777" w:rsidR="00FB1454" w:rsidRDefault="00FB1454">
                          <w:pPr>
                            <w:rPr>
                              <w:lang w:val="en-GB"/>
                            </w:rPr>
                          </w:pPr>
                        </w:p>
                        <w:p w14:paraId="25F1D1E4" w14:textId="77777777" w:rsidR="00FB1454" w:rsidRDefault="00FB1454">
                          <w:pPr>
                            <w:rPr>
                              <w:lang w:val="en-GB"/>
                            </w:rPr>
                          </w:pPr>
                        </w:p>
                        <w:p w14:paraId="490DCC0E" w14:textId="77777777" w:rsidR="00FB1454" w:rsidRDefault="00FB1454">
                          <w:pPr>
                            <w:rPr>
                              <w:lang w:val="en-GB"/>
                            </w:rPr>
                          </w:pPr>
                        </w:p>
                        <w:p w14:paraId="3159FFB7" w14:textId="77777777" w:rsidR="00FB1454" w:rsidRDefault="00FB1454">
                          <w:pPr>
                            <w:rPr>
                              <w:lang w:val="en-GB"/>
                            </w:rPr>
                          </w:pPr>
                        </w:p>
                        <w:p w14:paraId="64B3E605" w14:textId="77777777" w:rsidR="00FB1454" w:rsidRDefault="00FB1454">
                          <w:pPr>
                            <w:rPr>
                              <w:lang w:val="en-GB"/>
                            </w:rPr>
                          </w:pPr>
                        </w:p>
                        <w:p w14:paraId="648C4626" w14:textId="77777777" w:rsidR="00FB1454" w:rsidRDefault="00FB1454">
                          <w:pPr>
                            <w:rPr>
                              <w:lang w:val="en-GB"/>
                            </w:rPr>
                          </w:pPr>
                        </w:p>
                        <w:p w14:paraId="746C1511" w14:textId="77777777" w:rsidR="00FB1454" w:rsidRDefault="00FB1454">
                          <w:pPr>
                            <w:rPr>
                              <w:lang w:val="en-GB"/>
                            </w:rPr>
                          </w:pPr>
                        </w:p>
                        <w:p w14:paraId="71711147" w14:textId="77777777" w:rsidR="00FB1454" w:rsidRDefault="00FB1454">
                          <w:pPr>
                            <w:rPr>
                              <w:lang w:val="en-GB"/>
                            </w:rPr>
                          </w:pPr>
                        </w:p>
                        <w:p w14:paraId="19B0C469" w14:textId="77777777" w:rsidR="00FB1454" w:rsidRDefault="00FB1454">
                          <w:pPr>
                            <w:rPr>
                              <w:lang w:val="en-GB"/>
                            </w:rPr>
                          </w:pPr>
                        </w:p>
                        <w:p w14:paraId="2D6BAE1D" w14:textId="77777777" w:rsidR="00FB1454" w:rsidRDefault="00FB1454">
                          <w:pPr>
                            <w:rPr>
                              <w:lang w:val="en-GB"/>
                            </w:rPr>
                          </w:pPr>
                        </w:p>
                        <w:p w14:paraId="17034A55" w14:textId="77777777" w:rsidR="00FB1454" w:rsidRDefault="00FB1454">
                          <w:pPr>
                            <w:rPr>
                              <w:lang w:val="en-GB"/>
                            </w:rPr>
                          </w:pPr>
                        </w:p>
                        <w:p w14:paraId="74475067" w14:textId="77777777" w:rsidR="00FB1454" w:rsidRDefault="00FB1454">
                          <w:pPr>
                            <w:rPr>
                              <w:lang w:val="en-GB"/>
                            </w:rPr>
                          </w:pPr>
                        </w:p>
                        <w:p w14:paraId="6EE48217" w14:textId="77777777" w:rsidR="00FB1454" w:rsidRDefault="00FB1454">
                          <w:pPr>
                            <w:rPr>
                              <w:lang w:val="en-GB"/>
                            </w:rPr>
                          </w:pPr>
                        </w:p>
                        <w:p w14:paraId="4F5FA42A" w14:textId="77777777" w:rsidR="00FB1454" w:rsidRDefault="00FB1454">
                          <w:pPr>
                            <w:rPr>
                              <w:lang w:val="en-GB"/>
                            </w:rPr>
                          </w:pPr>
                        </w:p>
                        <w:p w14:paraId="2329CA2F" w14:textId="77777777" w:rsidR="00FB1454" w:rsidRDefault="00FB1454">
                          <w:pPr>
                            <w:rPr>
                              <w:lang w:val="en-GB"/>
                            </w:rPr>
                          </w:pPr>
                        </w:p>
                        <w:p w14:paraId="153E2845" w14:textId="77777777" w:rsidR="00FB1454" w:rsidRDefault="00FB1454"/>
                      </w:sdtContent>
                    </w:sdt>
                  </w:txbxContent>
                </v:textbox>
              </v:shape>
            </w:pict>
          </mc:Fallback>
        </mc:AlternateContent>
      </w:r>
      <w:r w:rsidR="005D074E" w:rsidRPr="00611AEE">
        <w:rPr>
          <w:b/>
          <w:noProof/>
        </w:rPr>
        <mc:AlternateContent>
          <mc:Choice Requires="wps">
            <w:drawing>
              <wp:anchor distT="45720" distB="45720" distL="114300" distR="114300" simplePos="0" relativeHeight="251660288" behindDoc="0" locked="0" layoutInCell="1" allowOverlap="1" wp14:anchorId="3FAEAC56" wp14:editId="60F8B506">
                <wp:simplePos x="0" y="0"/>
                <wp:positionH relativeFrom="column">
                  <wp:posOffset>-245745</wp:posOffset>
                </wp:positionH>
                <wp:positionV relativeFrom="paragraph">
                  <wp:posOffset>146685</wp:posOffset>
                </wp:positionV>
                <wp:extent cx="5143500" cy="46005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00575"/>
                        </a:xfrm>
                        <a:prstGeom prst="rect">
                          <a:avLst/>
                        </a:prstGeom>
                        <a:noFill/>
                        <a:ln w="9525">
                          <a:noFill/>
                          <a:miter lim="800000"/>
                          <a:headEnd/>
                          <a:tailEnd/>
                        </a:ln>
                      </wps:spPr>
                      <wps:txbx>
                        <w:txbxContent>
                          <w:sdt>
                            <w:sdtPr>
                              <w:rPr>
                                <w:rFonts w:asciiTheme="minorHAnsi" w:eastAsiaTheme="minorHAnsi" w:hAnsiTheme="minorHAnsi"/>
                                <w:b/>
                                <w:bCs/>
                                <w:lang w:eastAsia="en-NZ"/>
                              </w:rPr>
                              <w:alias w:val="ParentCC"/>
                              <w:tag w:val="ParentCC"/>
                              <w:id w:val="-809935328"/>
                            </w:sdtPr>
                            <w:sdtEndPr>
                              <w:rPr>
                                <w:rFonts w:ascii="Arial Narrow" w:eastAsia="Times New Roman" w:hAnsi="Arial Narrow"/>
                                <w:bCs w:val="0"/>
                              </w:rPr>
                            </w:sdtEndPr>
                            <w:sdtContent>
                              <w:sdt>
                                <w:sdtPr>
                                  <w:rPr>
                                    <w:rStyle w:val="TitleChar"/>
                                    <w:rFonts w:eastAsiaTheme="minorHAnsi"/>
                                  </w:rPr>
                                  <w:alias w:val="Title"/>
                                  <w:tag w:val=""/>
                                  <w:id w:val="1265192000"/>
                                  <w:lock w:val="sdtLocked"/>
                                </w:sdtPr>
                                <w:sdtContent>
                                  <w:p w14:paraId="31FC43D2" w14:textId="45B8CABD" w:rsidR="00FB1454" w:rsidRPr="001C26AC" w:rsidRDefault="00FB1454" w:rsidP="00133C0B">
                                    <w:pPr>
                                      <w:pStyle w:val="NoSpacing"/>
                                      <w:rPr>
                                        <w:rFonts w:asciiTheme="minorHAnsi" w:eastAsiaTheme="minorHAnsi" w:hAnsiTheme="minorHAnsi"/>
                                        <w:b/>
                                        <w:bCs/>
                                        <w:lang w:eastAsia="en-NZ"/>
                                      </w:rPr>
                                    </w:pPr>
                                    <w:r>
                                      <w:rPr>
                                        <w:rStyle w:val="TitleChar"/>
                                        <w:rFonts w:eastAsiaTheme="minorHAnsi"/>
                                      </w:rPr>
                                      <w:t>Transport of Horses by Sea</w:t>
                                    </w:r>
                                  </w:p>
                                </w:sdtContent>
                              </w:sdt>
                              <w:sdt>
                                <w:sdtPr>
                                  <w:alias w:val="Subtitle"/>
                                  <w:tag w:val="RGSubtitle"/>
                                  <w:id w:val="2117324771"/>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Subtitle[1]" w:storeItemID="{2CC6E471-2925-4658-9C0D-F1733E7AFE3B}"/>
                                  <w:text/>
                                </w:sdtPr>
                                <w:sdtContent>
                                  <w:p w14:paraId="5A09366A" w14:textId="3D78D82F" w:rsidR="00FB1454" w:rsidRDefault="00FB1454" w:rsidP="00935997">
                                    <w:pPr>
                                      <w:pStyle w:val="Subtitle"/>
                                    </w:pPr>
                                    <w:r>
                                      <w:rPr>
                                        <w:lang w:val="en-NZ"/>
                                      </w:rPr>
                                      <w:t>Guidance Material</w:t>
                                    </w:r>
                                  </w:p>
                                </w:sdtContent>
                              </w:sdt>
                              <w:sdt>
                                <w:sdtPr>
                                  <w:rPr>
                                    <w:lang w:val="en-GB"/>
                                  </w:rPr>
                                  <w:alias w:val="Document Date"/>
                                  <w:tag w:val="RGDocumentDate"/>
                                  <w:id w:val="-1515535907"/>
                                  <w:lock w:val="sdtContentLocked"/>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DocumentDate[1]" w:storeItemID="{2CC6E471-2925-4658-9C0D-F1733E7AFE3B}"/>
                                  <w:date w:fullDate="2015-12-13T00:00:00Z">
                                    <w:dateFormat w:val="d MMMM yyyy"/>
                                    <w:lid w:val="en-NZ"/>
                                    <w:storeMappedDataAs w:val="dateTime"/>
                                    <w:calendar w:val="gregorian"/>
                                  </w:date>
                                </w:sdtPr>
                                <w:sdtContent>
                                  <w:p w14:paraId="083C12E5" w14:textId="3293A607" w:rsidR="00FB1454" w:rsidRPr="00B024AA" w:rsidRDefault="00FB1454" w:rsidP="00B024AA">
                                    <w:pPr>
                                      <w:pStyle w:val="Date"/>
                                      <w:rPr>
                                        <w:lang w:val="en-GB"/>
                                      </w:rPr>
                                    </w:pPr>
                                    <w:r w:rsidRPr="00A158A0">
                                      <w:rPr>
                                        <w:rStyle w:val="PlaceholderText"/>
                                        <w:rFonts w:eastAsiaTheme="minorHAnsi"/>
                                      </w:rPr>
                                      <w:t>[Document Date]</w:t>
                                    </w:r>
                                  </w:p>
                                </w:sdtContent>
                              </w:sdt>
                              <w:p w14:paraId="1306367E" w14:textId="3AD85868" w:rsidR="00FB1454" w:rsidRPr="00A85133" w:rsidRDefault="00FB1454" w:rsidP="00A85133">
                                <w:pPr>
                                  <w:pStyle w:val="Date"/>
                                  <w:rPr>
                                    <w:lang w:val="en-GB"/>
                                  </w:rPr>
                                </w:pP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EAC56" id="_x0000_s1027" type="#_x0000_t202" style="position:absolute;margin-left:-19.35pt;margin-top:11.55pt;width:405pt;height:3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" filled="f" stroked="f">
                <v:textbox inset="0,0,0,0">
                  <w:txbxContent>
                    <w:sdt>
                      <w:sdtPr>
                        <w:rPr>
                          <w:rFonts w:asciiTheme="minorHAnsi" w:eastAsiaTheme="minorHAnsi" w:hAnsiTheme="minorHAnsi"/>
                          <w:b/>
                          <w:bCs/>
                          <w:lang w:eastAsia="en-NZ"/>
                        </w:rPr>
                        <w:alias w:val="ParentCC"/>
                        <w:tag w:val="ParentCC"/>
                        <w:id w:val="-809935328"/>
                      </w:sdtPr>
                      <w:sdtEndPr>
                        <w:rPr>
                          <w:rFonts w:ascii="Arial Narrow" w:eastAsia="Times New Roman" w:hAnsi="Arial Narrow"/>
                          <w:bCs w:val="0"/>
                        </w:rPr>
                      </w:sdtEndPr>
                      <w:sdtContent>
                        <w:sdt>
                          <w:sdtPr>
                            <w:rPr>
                              <w:rStyle w:val="TitleChar"/>
                              <w:rFonts w:eastAsiaTheme="minorHAnsi"/>
                            </w:rPr>
                            <w:alias w:val="Title"/>
                            <w:tag w:val=""/>
                            <w:id w:val="1265192000"/>
                            <w:lock w:val="sdtLocked"/>
                          </w:sdtPr>
                          <w:sdtContent>
                            <w:p w14:paraId="31FC43D2" w14:textId="45B8CABD" w:rsidR="00FB1454" w:rsidRPr="001C26AC" w:rsidRDefault="00FB1454" w:rsidP="00133C0B">
                              <w:pPr>
                                <w:pStyle w:val="NoSpacing"/>
                                <w:rPr>
                                  <w:rFonts w:asciiTheme="minorHAnsi" w:eastAsiaTheme="minorHAnsi" w:hAnsiTheme="minorHAnsi"/>
                                  <w:b/>
                                  <w:bCs/>
                                  <w:lang w:eastAsia="en-NZ"/>
                                </w:rPr>
                              </w:pPr>
                              <w:r>
                                <w:rPr>
                                  <w:rStyle w:val="TitleChar"/>
                                  <w:rFonts w:eastAsiaTheme="minorHAnsi"/>
                                </w:rPr>
                                <w:t>Transport of Horses by Sea</w:t>
                              </w:r>
                            </w:p>
                          </w:sdtContent>
                        </w:sdt>
                        <w:sdt>
                          <w:sdtPr>
                            <w:alias w:val="Subtitle"/>
                            <w:tag w:val="RGSubtitle"/>
                            <w:id w:val="2117324771"/>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Subtitle[1]" w:storeItemID="{2CC6E471-2925-4658-9C0D-F1733E7AFE3B}"/>
                            <w:text/>
                          </w:sdtPr>
                          <w:sdtContent>
                            <w:p w14:paraId="5A09366A" w14:textId="3D78D82F" w:rsidR="00FB1454" w:rsidRDefault="00FB1454" w:rsidP="00935997">
                              <w:pPr>
                                <w:pStyle w:val="Subtitle"/>
                              </w:pPr>
                              <w:r>
                                <w:rPr>
                                  <w:lang w:val="en-NZ"/>
                                </w:rPr>
                                <w:t>Guidance Material</w:t>
                              </w:r>
                            </w:p>
                          </w:sdtContent>
                        </w:sdt>
                        <w:sdt>
                          <w:sdtPr>
                            <w:rPr>
                              <w:lang w:val="en-GB"/>
                            </w:rPr>
                            <w:alias w:val="Document Date"/>
                            <w:tag w:val="RGDocumentDate"/>
                            <w:id w:val="-1515535907"/>
                            <w:lock w:val="sdtContentLocked"/>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DocumentDate[1]" w:storeItemID="{2CC6E471-2925-4658-9C0D-F1733E7AFE3B}"/>
                            <w:date w:fullDate="2015-12-13T00:00:00Z">
                              <w:dateFormat w:val="d MMMM yyyy"/>
                              <w:lid w:val="en-NZ"/>
                              <w:storeMappedDataAs w:val="dateTime"/>
                              <w:calendar w:val="gregorian"/>
                            </w:date>
                          </w:sdtPr>
                          <w:sdtContent>
                            <w:p w14:paraId="083C12E5" w14:textId="3293A607" w:rsidR="00FB1454" w:rsidRPr="00B024AA" w:rsidRDefault="00FB1454" w:rsidP="00B024AA">
                              <w:pPr>
                                <w:pStyle w:val="Date"/>
                                <w:rPr>
                                  <w:lang w:val="en-GB"/>
                                </w:rPr>
                              </w:pPr>
                              <w:r w:rsidRPr="00A158A0">
                                <w:rPr>
                                  <w:rStyle w:val="PlaceholderText"/>
                                  <w:rFonts w:eastAsiaTheme="minorHAnsi"/>
                                </w:rPr>
                                <w:t>[Document Date]</w:t>
                              </w:r>
                            </w:p>
                          </w:sdtContent>
                        </w:sdt>
                        <w:p w14:paraId="1306367E" w14:textId="3AD85868" w:rsidR="00FB1454" w:rsidRPr="00A85133" w:rsidRDefault="00FB1454" w:rsidP="00A85133">
                          <w:pPr>
                            <w:pStyle w:val="Date"/>
                            <w:rPr>
                              <w:lang w:val="en-GB"/>
                            </w:rPr>
                          </w:pPr>
                        </w:p>
                      </w:sdtContent>
                    </w:sdt>
                  </w:txbxContent>
                </v:textbox>
              </v:shape>
            </w:pict>
          </mc:Fallback>
        </mc:AlternateContent>
      </w:r>
    </w:p>
    <w:sdt>
      <w:sdtPr>
        <w:rPr>
          <w:b w:val="0"/>
          <w:sz w:val="22"/>
          <w:lang w:val="en-NZ" w:eastAsia="en-US"/>
        </w:rPr>
        <w:alias w:val="TitleCC"/>
        <w:tag w:val="TitleCC"/>
        <w:id w:val="598913275"/>
        <w:lock w:val="sdtLocked"/>
        <w:placeholder>
          <w:docPart w:val="DefaultPlaceholder_1081868574"/>
        </w:placeholder>
      </w:sdtPr>
      <w:sdtContent>
        <w:p w14:paraId="6119574D" w14:textId="77777777" w:rsidR="00080B07" w:rsidRPr="00E17208" w:rsidRDefault="00080B07" w:rsidP="00080B07">
          <w:pPr>
            <w:pStyle w:val="Heading9"/>
          </w:pPr>
          <w:r w:rsidRPr="00E17208">
            <w:t>Title</w:t>
          </w:r>
        </w:p>
        <w:p w14:paraId="419E21B0" w14:textId="63E17640" w:rsidR="006A1C7F" w:rsidRPr="001C26AC" w:rsidRDefault="008F1F9A" w:rsidP="001C26AC">
          <w:pPr>
            <w:pStyle w:val="NoSpacing"/>
            <w:rPr>
              <w:lang w:val="en-GB"/>
            </w:rPr>
          </w:pPr>
          <w:sdt>
            <w:sdtPr>
              <w:rPr>
                <w:lang w:val="en-GB"/>
              </w:rPr>
              <w:alias w:val="Document Type"/>
              <w:tag w:val="o5cb4348a28442f4919b9a429299c97c"/>
              <w:id w:val="-562486799"/>
              <w:lock w:val="sdtContentLocked"/>
              <w:placeholder>
                <w:docPart w:val="0B37B52ADDF04F86B19A25FCF0140FDF"/>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Content>
              <w:r w:rsidR="0008217A">
                <w:t>Guidance Document</w:t>
              </w:r>
            </w:sdtContent>
          </w:sdt>
          <w:r w:rsidR="00080B07">
            <w:rPr>
              <w:lang w:val="en-GB"/>
            </w:rPr>
            <w:t xml:space="preserve">: </w:t>
          </w:r>
          <w:sdt>
            <w:sdtPr>
              <w:rPr>
                <w:lang w:val="en-GB"/>
              </w:rPr>
              <w:alias w:val="Title"/>
              <w:tag w:val=""/>
              <w:id w:val="867646140"/>
              <w:lock w:val="sdtLocked"/>
              <w:placeholder>
                <w:docPart w:val="15BF7877E0334D07BBB426EBA06BBCC9"/>
              </w:placeholder>
            </w:sdtPr>
            <w:sdtContent>
              <w:r w:rsidR="00846FA5">
                <w:t>Transport of Horses by Sea</w:t>
              </w:r>
            </w:sdtContent>
          </w:sdt>
        </w:p>
      </w:sdtContent>
    </w:sdt>
    <w:p w14:paraId="2CBBA999" w14:textId="2238F1CB" w:rsidR="00617EE7" w:rsidRPr="001312F3" w:rsidRDefault="00617EE7" w:rsidP="008F1F9A">
      <w:pPr>
        <w:pStyle w:val="NoSpacing"/>
        <w:rPr>
          <w:rFonts w:asciiTheme="minorHAnsi" w:hAnsiTheme="minorHAnsi"/>
          <w:lang w:val="en-GB" w:eastAsia="en-NZ"/>
        </w:rPr>
      </w:pPr>
    </w:p>
    <w:sdt>
      <w:sdtPr>
        <w:rPr>
          <w:b w:val="0"/>
          <w:sz w:val="22"/>
          <w:lang w:val="en-NZ" w:eastAsia="en-US"/>
        </w:rPr>
        <w:alias w:val="PurposeP"/>
        <w:tag w:val="PurposeP"/>
        <w:id w:val="-993024069"/>
        <w:lock w:val="sdtContentLocked"/>
        <w:placeholder>
          <w:docPart w:val="DefaultPlaceholder_1081868574"/>
        </w:placeholder>
      </w:sdtPr>
      <w:sdtContent>
        <w:p w14:paraId="6C0CB6FA" w14:textId="77777777" w:rsidR="00A15784" w:rsidRPr="00177D87" w:rsidRDefault="00A15784" w:rsidP="00A15784">
          <w:pPr>
            <w:pStyle w:val="Heading9"/>
          </w:pPr>
          <w:r w:rsidRPr="00177D87">
            <w:t>About this document</w:t>
          </w:r>
        </w:p>
        <w:sdt>
          <w:sdtPr>
            <w:rPr>
              <w:lang w:val="en-GB"/>
            </w:rPr>
            <w:alias w:val="Purpose"/>
            <w:tag w:val="Purpose"/>
            <w:id w:val="-1872760904"/>
            <w:lock w:val="sdtLocked"/>
            <w:placeholder>
              <w:docPart w:val="ED20BAA2FC314D09B3E3E82030E70DA7"/>
            </w:placeholder>
          </w:sdtPr>
          <w:sdtContent>
            <w:p w14:paraId="5BF609D2" w14:textId="77777777" w:rsidR="00846FA5" w:rsidRDefault="00846FA5" w:rsidP="008F1F9A">
              <w:pPr>
                <w:pStyle w:val="NoSpacing"/>
                <w:rPr>
                  <w:lang w:val="en-GB"/>
                </w:rPr>
              </w:pPr>
              <w:r>
                <w:rPr>
                  <w:lang w:val="en-GB"/>
                </w:rPr>
                <w:t>This document is guidance material relating to the export of live horses by sea. It contains information about how exporters can satisfy the legal requirements under the Animal Welfare Act 1999 for obtaining an Animal Welfare Export Certificate (AWEC) for the export of live horses by sea.</w:t>
              </w:r>
            </w:p>
            <w:p w14:paraId="1E887565" w14:textId="1EBF17F0" w:rsidR="00617EE7" w:rsidRDefault="00846FA5" w:rsidP="008F1F9A">
              <w:pPr>
                <w:pStyle w:val="NoSpacing"/>
                <w:rPr>
                  <w:lang w:val="en-GB"/>
                </w:rPr>
              </w:pPr>
              <w:r>
                <w:rPr>
                  <w:lang w:val="en-GB"/>
                </w:rPr>
                <w:t xml:space="preserve"> Any guidance on how to comply with the applicable requirements may not be the only way to achieve compliance. Stakeholders are encouraged to discuss departures from the approaches outlined in this document with the Ministry for Primary Industries (MPI) to avoid expending resources on the development of alternative approaches which may later be considered unsuitable.</w:t>
              </w:r>
            </w:p>
          </w:sdtContent>
        </w:sdt>
      </w:sdtContent>
    </w:sdt>
    <w:sdt>
      <w:sdtPr>
        <w:rPr>
          <w:b w:val="0"/>
          <w:sz w:val="22"/>
          <w:lang w:val="en-NZ" w:eastAsia="en-US"/>
        </w:rPr>
        <w:alias w:val="ContactP"/>
        <w:tag w:val="ContactP"/>
        <w:id w:val="-1368527127"/>
        <w:lock w:val="sdtContentLocked"/>
        <w:placeholder>
          <w:docPart w:val="DefaultPlaceholder_1081868574"/>
        </w:placeholder>
      </w:sdtPr>
      <w:sdtContent>
        <w:p w14:paraId="4E415EAB" w14:textId="77777777" w:rsidR="007F28B2" w:rsidRDefault="007F28B2" w:rsidP="007F28B2">
          <w:pPr>
            <w:pStyle w:val="Heading9"/>
          </w:pPr>
          <w:r w:rsidRPr="00177D87">
            <w:t xml:space="preserve">Contact Details </w:t>
          </w:r>
        </w:p>
        <w:sdt>
          <w:sdtPr>
            <w:rPr>
              <w:lang w:val="en-GB"/>
            </w:rPr>
            <w:alias w:val="Contact"/>
            <w:tag w:val="Contact"/>
            <w:id w:val="830490743"/>
            <w:lock w:val="sdtLocked"/>
            <w:placeholder>
              <w:docPart w:val="68223169D524418492105F49DB9060DC"/>
            </w:placeholder>
          </w:sdtPr>
          <w:sdtContent>
            <w:p w14:paraId="4A266487" w14:textId="4533A280" w:rsidR="008014F9" w:rsidRDefault="00846FA5" w:rsidP="008F1F9A">
              <w:pPr>
                <w:pStyle w:val="NoSpacing"/>
                <w:rPr>
                  <w:lang w:val="en-GB"/>
                </w:rPr>
              </w:pPr>
              <w:r>
                <w:rPr>
                  <w:lang w:val="en-GB"/>
                </w:rPr>
                <w:t>Contact for further information</w:t>
              </w:r>
              <w:r>
                <w:rPr>
                  <w:lang w:val="en-GB"/>
                </w:rPr>
                <w:br/>
                <w:t>Ministry for Primary Industries (MPI)</w:t>
              </w:r>
              <w:r>
                <w:rPr>
                  <w:lang w:val="en-GB"/>
                </w:rPr>
                <w:br/>
                <w:t>Regulation &amp; Assurance Branch</w:t>
              </w:r>
              <w:r>
                <w:rPr>
                  <w:lang w:val="en-GB"/>
                </w:rPr>
                <w:br/>
                <w:t>Animal and Animal Products Directorate</w:t>
              </w:r>
              <w:r>
                <w:rPr>
                  <w:lang w:val="en-GB"/>
                </w:rPr>
                <w:br/>
                <w:t>PO Box 2526</w:t>
              </w:r>
              <w:r>
                <w:rPr>
                  <w:lang w:val="en-GB"/>
                </w:rPr>
                <w:br/>
                <w:t>Wellington 6140</w:t>
              </w:r>
              <w:r>
                <w:rPr>
                  <w:lang w:val="en-GB"/>
                </w:rPr>
                <w:br/>
                <w:t>Email: standards@mpi.govt.nz</w:t>
              </w:r>
            </w:p>
          </w:sdtContent>
        </w:sdt>
      </w:sdtContent>
    </w:sdt>
    <w:p w14:paraId="3DEB7C4A" w14:textId="77777777" w:rsidR="008014F9" w:rsidRDefault="008014F9" w:rsidP="008F1F9A">
      <w:pPr>
        <w:pStyle w:val="NoSpacing"/>
        <w:rPr>
          <w:lang w:val="en-GB"/>
        </w:rPr>
      </w:pPr>
    </w:p>
    <w:sdt>
      <w:sdtPr>
        <w:rPr>
          <w:b w:val="0"/>
          <w:sz w:val="22"/>
          <w:lang w:val="en-NZ" w:eastAsia="en-US"/>
        </w:rPr>
        <w:alias w:val="DisclaimerP"/>
        <w:tag w:val="DisclaimerP"/>
        <w:id w:val="125442136"/>
        <w:lock w:val="sdtContentLocked"/>
        <w:placeholder>
          <w:docPart w:val="A41D6666291D460EB6BB3555626F82DC"/>
        </w:placeholder>
      </w:sdtPr>
      <w:sdtContent>
        <w:p w14:paraId="0EDC3EBE" w14:textId="77777777" w:rsidR="007F28B2" w:rsidRDefault="007F28B2" w:rsidP="007F28B2">
          <w:pPr>
            <w:pStyle w:val="Heading9"/>
          </w:pPr>
          <w:r w:rsidRPr="00177D87">
            <w:t>Disclaimer</w:t>
          </w:r>
        </w:p>
        <w:sdt>
          <w:sdtPr>
            <w:rPr>
              <w:lang w:val="en-GB"/>
            </w:rPr>
            <w:alias w:val="Disclaimer"/>
            <w:tag w:val="Disclaimer"/>
            <w:id w:val="-1913851911"/>
            <w:lock w:val="sdtLocked"/>
            <w:placeholder>
              <w:docPart w:val="DefaultPlaceholder_1081868574"/>
            </w:placeholder>
          </w:sdtPr>
          <w:sdtContent>
            <w:p w14:paraId="0E0BF648" w14:textId="4109A2B5" w:rsidR="008014F9" w:rsidRDefault="004B7EB9" w:rsidP="0036291E">
              <w:pPr>
                <w:pStyle w:val="NoSpacing"/>
                <w:jc w:val="both"/>
                <w:rPr>
                  <w:lang w:val="en-GB"/>
                </w:rPr>
              </w:pPr>
              <w:r>
                <w:t>This guidance does not constitute, and should not be regarded as, legal advice</w:t>
              </w:r>
              <w:r w:rsidRPr="00271D9C">
                <w:t>.</w:t>
              </w:r>
              <w:r>
                <w:t xml:space="preserve"> While every effort has been made to ensure the information in this guidance is accurate, the Ministry for Primary Industries does not accept any responsibility or liability whatsoever for any error of fact, omission, interpretation or opinion that may be present, however it may have occurred.</w:t>
              </w:r>
            </w:p>
          </w:sdtContent>
        </w:sdt>
      </w:sdtContent>
    </w:sdt>
    <w:p w14:paraId="7BF3E1FF" w14:textId="6663558C" w:rsidR="008014F9" w:rsidRDefault="008014F9" w:rsidP="008F1F9A">
      <w:pPr>
        <w:pStyle w:val="NoSpacing"/>
        <w:rPr>
          <w:lang w:val="en-GB"/>
        </w:rPr>
      </w:pPr>
    </w:p>
    <w:sdt>
      <w:sdtPr>
        <w:rPr>
          <w:b w:val="0"/>
          <w:sz w:val="22"/>
          <w:lang w:val="en-NZ" w:eastAsia="en-US"/>
        </w:rPr>
        <w:alias w:val="CopyrightP"/>
        <w:tag w:val="CopyrightP"/>
        <w:id w:val="-1181502967"/>
        <w:lock w:val="sdtContentLocked"/>
        <w:placeholder>
          <w:docPart w:val="DefaultPlaceholder_1081868574"/>
        </w:placeholder>
      </w:sdtPr>
      <w:sdtContent>
        <w:p w14:paraId="0D3A664E" w14:textId="77777777" w:rsidR="007F28B2" w:rsidRDefault="007F28B2" w:rsidP="007F28B2">
          <w:pPr>
            <w:pStyle w:val="Heading9"/>
          </w:pPr>
          <w:r>
            <w:t>Copyright</w:t>
          </w:r>
        </w:p>
        <w:p w14:paraId="7C6696DE" w14:textId="3A74E801" w:rsidR="008014F9" w:rsidRDefault="008F1F9A" w:rsidP="008F1F9A">
          <w:pPr>
            <w:pStyle w:val="NoSpacing"/>
            <w:rPr>
              <w:lang w:val="en-GB"/>
            </w:rPr>
          </w:pPr>
          <w:sdt>
            <w:sdtPr>
              <w:rPr>
                <w:lang w:val="en-GB"/>
              </w:rPr>
              <w:alias w:val="Copyright"/>
              <w:tag w:val="Copyright"/>
              <w:id w:val="-571358212"/>
              <w:lock w:val="sdtContentLocked"/>
              <w:placeholder>
                <w:docPart w:val="14B109FD954246FEA2229962466C8F66"/>
              </w:placeholder>
            </w:sdtPr>
            <w:sdtContent>
              <w:r w:rsidR="007F28B2">
                <w:rPr>
                  <w:noProof/>
                  <w:lang w:eastAsia="en-NZ"/>
                </w:rPr>
                <w:drawing>
                  <wp:inline distT="0" distB="0" distL="0" distR="0" wp14:anchorId="69B10428" wp14:editId="46F960C0">
                    <wp:extent cx="762000" cy="2667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inline>
                </w:drawing>
              </w:r>
              <w:r w:rsidR="007F28B2">
                <w:rPr>
                  <w:sz w:val="18"/>
                  <w:szCs w:val="18"/>
                </w:rPr>
                <w:t xml:space="preserve">Crown copyright ©. This copyright work is licensed under the Creative Commons Attribution 3.0 New Zealand licence. In essence, you are free to copy, distribute and adapt the work, as long as you attribute the work to the Ministry for Primary Industries and abide by the other licence terms. To view a copy of this licence, visit </w:t>
              </w:r>
              <w:hyperlink r:id="rId30" w:history="1">
                <w:r w:rsidR="007F28B2">
                  <w:rPr>
                    <w:rStyle w:val="Hyperlink"/>
                    <w:sz w:val="18"/>
                    <w:szCs w:val="18"/>
                  </w:rPr>
                  <w:t>http://creativecommons.org/licenses/by/3.0/nz/</w:t>
                </w:r>
              </w:hyperlink>
              <w:r w:rsidR="007F28B2">
                <w:rPr>
                  <w:sz w:val="18"/>
                  <w:szCs w:val="18"/>
                </w:rPr>
                <w:t>. Please note that no governmental emblem, logo or Coat of Arms may be used in any way which infringes any provision of the Flags, Emblems, and Names Protection Act 1981 or would infringe such provision if the relevant use occurred within New Zealand. Attribution to the Ministry for Primary Industries should be in written form and not by reproduction of any such emblem, logo or Coat of Arms.</w:t>
              </w:r>
            </w:sdtContent>
          </w:sdt>
        </w:p>
      </w:sdtContent>
    </w:sdt>
    <w:p w14:paraId="4F944DB5" w14:textId="77777777" w:rsidR="00033F79" w:rsidRDefault="00033F79" w:rsidP="008F1F9A">
      <w:pPr>
        <w:pStyle w:val="NoSpacing"/>
        <w:rPr>
          <w:lang w:val="en-GB"/>
        </w:rPr>
      </w:pPr>
    </w:p>
    <w:p w14:paraId="7CBF4DBC" w14:textId="77777777" w:rsidR="007F28B2" w:rsidRDefault="007F28B2" w:rsidP="006B7680">
      <w:pPr>
        <w:pStyle w:val="NoSpacing"/>
        <w:jc w:val="both"/>
        <w:rPr>
          <w:lang w:val="en-GB"/>
        </w:rPr>
      </w:pPr>
    </w:p>
    <w:p w14:paraId="07BC706E" w14:textId="50712C2E" w:rsidR="00FB1454" w:rsidRDefault="00FB1454" w:rsidP="006B7680">
      <w:pPr>
        <w:pStyle w:val="NoSpacing"/>
        <w:jc w:val="both"/>
        <w:rPr>
          <w:lang w:val="en-GB"/>
        </w:rPr>
      </w:pPr>
    </w:p>
    <w:p w14:paraId="29FFABDE" w14:textId="77777777" w:rsidR="00FB1454" w:rsidRDefault="00FB1454" w:rsidP="006B7680">
      <w:pPr>
        <w:pStyle w:val="NoSpacing"/>
        <w:jc w:val="both"/>
        <w:rPr>
          <w:lang w:val="en-GB"/>
        </w:rPr>
      </w:pPr>
    </w:p>
    <w:p w14:paraId="07827684" w14:textId="77777777" w:rsidR="00FB1454" w:rsidRDefault="00FB1454" w:rsidP="006B7680">
      <w:pPr>
        <w:pStyle w:val="NoSpacing"/>
        <w:jc w:val="both"/>
        <w:rPr>
          <w:lang w:val="en-GB"/>
        </w:rPr>
      </w:pPr>
    </w:p>
    <w:p w14:paraId="6DB510E4" w14:textId="77777777" w:rsidR="00FB1454" w:rsidRDefault="00FB1454" w:rsidP="006B7680">
      <w:pPr>
        <w:pStyle w:val="NoSpacing"/>
        <w:jc w:val="both"/>
        <w:rPr>
          <w:lang w:val="en-GB"/>
        </w:rPr>
      </w:pPr>
    </w:p>
    <w:p w14:paraId="5A88B96E" w14:textId="77777777" w:rsidR="00FB1454" w:rsidRDefault="00FB1454" w:rsidP="006B7680">
      <w:pPr>
        <w:pStyle w:val="NoSpacing"/>
        <w:jc w:val="both"/>
        <w:rPr>
          <w:lang w:val="en-GB"/>
        </w:rPr>
      </w:pPr>
    </w:p>
    <w:p w14:paraId="337915FA" w14:textId="77777777" w:rsidR="007F28B2" w:rsidRPr="001F5C3E" w:rsidRDefault="007F28B2" w:rsidP="006B7680">
      <w:pPr>
        <w:pStyle w:val="NoSpacing"/>
        <w:jc w:val="both"/>
        <w:rPr>
          <w:lang w:val="en-GB"/>
        </w:rPr>
      </w:pPr>
    </w:p>
    <w:sdt>
      <w:sdtPr>
        <w:rPr>
          <w:rFonts w:asciiTheme="minorHAnsi" w:eastAsia="Times New Roman" w:hAnsiTheme="minorHAnsi" w:cs="Times New Roman"/>
          <w:b w:val="0"/>
          <w:bCs w:val="0"/>
          <w:sz w:val="22"/>
          <w:szCs w:val="22"/>
          <w:lang w:val="en-US" w:eastAsia="en-NZ"/>
        </w:rPr>
        <w:id w:val="-2073729478"/>
        <w:docPartObj>
          <w:docPartGallery w:val="Table of Contents"/>
          <w:docPartUnique/>
        </w:docPartObj>
      </w:sdtPr>
      <w:sdtEndPr>
        <w:rPr>
          <w:rFonts w:ascii="Arial Narrow" w:hAnsi="Arial Narrow"/>
          <w:noProof/>
          <w:lang w:val="en-NZ"/>
        </w:rPr>
      </w:sdtEndPr>
      <w:sdtContent>
        <w:p w14:paraId="16E1BDB8" w14:textId="77777777" w:rsidR="00617EE7" w:rsidRDefault="00617EE7" w:rsidP="008F1F9A">
          <w:pPr>
            <w:pStyle w:val="TOCHeading"/>
          </w:pPr>
          <w:r w:rsidRPr="00624822">
            <w:t>Contents</w:t>
          </w:r>
          <w:r>
            <w:tab/>
          </w:r>
          <w:r w:rsidRPr="00624822">
            <w:rPr>
              <w:sz w:val="22"/>
              <w:szCs w:val="22"/>
            </w:rPr>
            <w:t>Page</w:t>
          </w:r>
        </w:p>
        <w:p w14:paraId="299216CA" w14:textId="77777777" w:rsidR="00FB1454" w:rsidRDefault="00617EE7">
          <w:pPr>
            <w:pStyle w:val="TOC1"/>
            <w:rPr>
              <w:rFonts w:asciiTheme="minorHAnsi" w:eastAsiaTheme="minorEastAsia" w:hAnsiTheme="minorHAnsi" w:cstheme="minorBidi"/>
              <w:b w:val="0"/>
              <w:sz w:val="22"/>
            </w:rPr>
          </w:pPr>
          <w:r>
            <w:fldChar w:fldCharType="begin"/>
          </w:r>
          <w:r>
            <w:instrText xml:space="preserve"> TOC \o "1-1" \h \z \t "Heading 2,2" </w:instrText>
          </w:r>
          <w:r>
            <w:fldChar w:fldCharType="separate"/>
          </w:r>
          <w:hyperlink w:anchor="_Toc445974297" w:history="1">
            <w:r w:rsidR="00FB1454" w:rsidRPr="00AA5818">
              <w:rPr>
                <w:rStyle w:val="Hyperlink"/>
              </w:rPr>
              <w:t>1</w:t>
            </w:r>
            <w:r w:rsidR="00FB1454">
              <w:rPr>
                <w:rFonts w:asciiTheme="minorHAnsi" w:eastAsiaTheme="minorEastAsia" w:hAnsiTheme="minorHAnsi" w:cstheme="minorBidi"/>
                <w:b w:val="0"/>
                <w:sz w:val="22"/>
              </w:rPr>
              <w:tab/>
            </w:r>
            <w:r w:rsidR="00FB1454" w:rsidRPr="00AA5818">
              <w:rPr>
                <w:rStyle w:val="Hyperlink"/>
              </w:rPr>
              <w:t>Purpose</w:t>
            </w:r>
            <w:r w:rsidR="00FB1454">
              <w:rPr>
                <w:webHidden/>
              </w:rPr>
              <w:tab/>
            </w:r>
            <w:r w:rsidR="00FB1454">
              <w:rPr>
                <w:webHidden/>
              </w:rPr>
              <w:fldChar w:fldCharType="begin"/>
            </w:r>
            <w:r w:rsidR="00FB1454">
              <w:rPr>
                <w:webHidden/>
              </w:rPr>
              <w:instrText xml:space="preserve"> PAGEREF _Toc445974297 \h </w:instrText>
            </w:r>
            <w:r w:rsidR="00FB1454">
              <w:rPr>
                <w:webHidden/>
              </w:rPr>
            </w:r>
            <w:r w:rsidR="00FB1454">
              <w:rPr>
                <w:webHidden/>
              </w:rPr>
              <w:fldChar w:fldCharType="separate"/>
            </w:r>
            <w:r w:rsidR="00FB1454">
              <w:rPr>
                <w:webHidden/>
              </w:rPr>
              <w:t>4</w:t>
            </w:r>
            <w:r w:rsidR="00FB1454">
              <w:rPr>
                <w:webHidden/>
              </w:rPr>
              <w:fldChar w:fldCharType="end"/>
            </w:r>
          </w:hyperlink>
        </w:p>
        <w:p w14:paraId="64811008" w14:textId="77777777" w:rsidR="00FB1454" w:rsidRDefault="00FB1454">
          <w:pPr>
            <w:pStyle w:val="TOC1"/>
            <w:rPr>
              <w:rFonts w:asciiTheme="minorHAnsi" w:eastAsiaTheme="minorEastAsia" w:hAnsiTheme="minorHAnsi" w:cstheme="minorBidi"/>
              <w:b w:val="0"/>
              <w:sz w:val="22"/>
            </w:rPr>
          </w:pPr>
          <w:hyperlink w:anchor="_Toc445974298" w:history="1">
            <w:r w:rsidRPr="00AA5818">
              <w:rPr>
                <w:rStyle w:val="Hyperlink"/>
              </w:rPr>
              <w:t>2</w:t>
            </w:r>
            <w:r>
              <w:rPr>
                <w:rFonts w:asciiTheme="minorHAnsi" w:eastAsiaTheme="minorEastAsia" w:hAnsiTheme="minorHAnsi" w:cstheme="minorBidi"/>
                <w:b w:val="0"/>
                <w:sz w:val="22"/>
              </w:rPr>
              <w:tab/>
            </w:r>
            <w:r w:rsidRPr="00AA5818">
              <w:rPr>
                <w:rStyle w:val="Hyperlink"/>
              </w:rPr>
              <w:t>Background</w:t>
            </w:r>
            <w:r>
              <w:rPr>
                <w:webHidden/>
              </w:rPr>
              <w:tab/>
            </w:r>
            <w:r>
              <w:rPr>
                <w:webHidden/>
              </w:rPr>
              <w:fldChar w:fldCharType="begin"/>
            </w:r>
            <w:r>
              <w:rPr>
                <w:webHidden/>
              </w:rPr>
              <w:instrText xml:space="preserve"> PAGEREF _Toc445974298 \h </w:instrText>
            </w:r>
            <w:r>
              <w:rPr>
                <w:webHidden/>
              </w:rPr>
            </w:r>
            <w:r>
              <w:rPr>
                <w:webHidden/>
              </w:rPr>
              <w:fldChar w:fldCharType="separate"/>
            </w:r>
            <w:r>
              <w:rPr>
                <w:webHidden/>
              </w:rPr>
              <w:t>4</w:t>
            </w:r>
            <w:r>
              <w:rPr>
                <w:webHidden/>
              </w:rPr>
              <w:fldChar w:fldCharType="end"/>
            </w:r>
          </w:hyperlink>
        </w:p>
        <w:p w14:paraId="4650FC24" w14:textId="77777777" w:rsidR="00FB1454" w:rsidRDefault="00FB1454">
          <w:pPr>
            <w:pStyle w:val="TOC1"/>
            <w:rPr>
              <w:rFonts w:asciiTheme="minorHAnsi" w:eastAsiaTheme="minorEastAsia" w:hAnsiTheme="minorHAnsi" w:cstheme="minorBidi"/>
              <w:b w:val="0"/>
              <w:sz w:val="22"/>
            </w:rPr>
          </w:pPr>
          <w:hyperlink w:anchor="_Toc445974299" w:history="1">
            <w:r w:rsidRPr="00AA5818">
              <w:rPr>
                <w:rStyle w:val="Hyperlink"/>
              </w:rPr>
              <w:t>3</w:t>
            </w:r>
            <w:r>
              <w:rPr>
                <w:rFonts w:asciiTheme="minorHAnsi" w:eastAsiaTheme="minorEastAsia" w:hAnsiTheme="minorHAnsi" w:cstheme="minorBidi"/>
                <w:b w:val="0"/>
                <w:sz w:val="22"/>
              </w:rPr>
              <w:tab/>
            </w:r>
            <w:r w:rsidRPr="00AA5818">
              <w:rPr>
                <w:rStyle w:val="Hyperlink"/>
              </w:rPr>
              <w:t>Definitions</w:t>
            </w:r>
            <w:r>
              <w:rPr>
                <w:webHidden/>
              </w:rPr>
              <w:tab/>
            </w:r>
            <w:r>
              <w:rPr>
                <w:webHidden/>
              </w:rPr>
              <w:fldChar w:fldCharType="begin"/>
            </w:r>
            <w:r>
              <w:rPr>
                <w:webHidden/>
              </w:rPr>
              <w:instrText xml:space="preserve"> PAGEREF _Toc445974299 \h </w:instrText>
            </w:r>
            <w:r>
              <w:rPr>
                <w:webHidden/>
              </w:rPr>
            </w:r>
            <w:r>
              <w:rPr>
                <w:webHidden/>
              </w:rPr>
              <w:fldChar w:fldCharType="separate"/>
            </w:r>
            <w:r>
              <w:rPr>
                <w:webHidden/>
              </w:rPr>
              <w:t>4</w:t>
            </w:r>
            <w:r>
              <w:rPr>
                <w:webHidden/>
              </w:rPr>
              <w:fldChar w:fldCharType="end"/>
            </w:r>
          </w:hyperlink>
        </w:p>
        <w:p w14:paraId="2BE5C6DF" w14:textId="77777777" w:rsidR="00FB1454" w:rsidRDefault="00FB1454">
          <w:pPr>
            <w:pStyle w:val="TOC1"/>
            <w:rPr>
              <w:rFonts w:asciiTheme="minorHAnsi" w:eastAsiaTheme="minorEastAsia" w:hAnsiTheme="minorHAnsi" w:cstheme="minorBidi"/>
              <w:b w:val="0"/>
              <w:sz w:val="22"/>
            </w:rPr>
          </w:pPr>
          <w:hyperlink w:anchor="_Toc445974300" w:history="1">
            <w:r w:rsidRPr="00AA5818">
              <w:rPr>
                <w:rStyle w:val="Hyperlink"/>
              </w:rPr>
              <w:t>4</w:t>
            </w:r>
            <w:r>
              <w:rPr>
                <w:rFonts w:asciiTheme="minorHAnsi" w:eastAsiaTheme="minorEastAsia" w:hAnsiTheme="minorHAnsi" w:cstheme="minorBidi"/>
                <w:b w:val="0"/>
                <w:sz w:val="22"/>
              </w:rPr>
              <w:tab/>
            </w:r>
            <w:r w:rsidRPr="00AA5818">
              <w:rPr>
                <w:rStyle w:val="Hyperlink"/>
              </w:rPr>
              <w:t>International obligations</w:t>
            </w:r>
            <w:r>
              <w:rPr>
                <w:webHidden/>
              </w:rPr>
              <w:tab/>
            </w:r>
            <w:r>
              <w:rPr>
                <w:webHidden/>
              </w:rPr>
              <w:fldChar w:fldCharType="begin"/>
            </w:r>
            <w:r>
              <w:rPr>
                <w:webHidden/>
              </w:rPr>
              <w:instrText xml:space="preserve"> PAGEREF _Toc445974300 \h </w:instrText>
            </w:r>
            <w:r>
              <w:rPr>
                <w:webHidden/>
              </w:rPr>
            </w:r>
            <w:r>
              <w:rPr>
                <w:webHidden/>
              </w:rPr>
              <w:fldChar w:fldCharType="separate"/>
            </w:r>
            <w:r>
              <w:rPr>
                <w:webHidden/>
              </w:rPr>
              <w:t>6</w:t>
            </w:r>
            <w:r>
              <w:rPr>
                <w:webHidden/>
              </w:rPr>
              <w:fldChar w:fldCharType="end"/>
            </w:r>
          </w:hyperlink>
        </w:p>
        <w:p w14:paraId="290B3207" w14:textId="77777777" w:rsidR="00FB1454" w:rsidRDefault="00FB1454">
          <w:pPr>
            <w:pStyle w:val="TOC1"/>
            <w:rPr>
              <w:rFonts w:asciiTheme="minorHAnsi" w:eastAsiaTheme="minorEastAsia" w:hAnsiTheme="minorHAnsi" w:cstheme="minorBidi"/>
              <w:b w:val="0"/>
              <w:sz w:val="22"/>
            </w:rPr>
          </w:pPr>
          <w:hyperlink w:anchor="_Toc445974301" w:history="1">
            <w:r w:rsidRPr="00AA5818">
              <w:rPr>
                <w:rStyle w:val="Hyperlink"/>
              </w:rPr>
              <w:t>5</w:t>
            </w:r>
            <w:r>
              <w:rPr>
                <w:rFonts w:asciiTheme="minorHAnsi" w:eastAsiaTheme="minorEastAsia" w:hAnsiTheme="minorHAnsi" w:cstheme="minorBidi"/>
                <w:b w:val="0"/>
                <w:sz w:val="22"/>
              </w:rPr>
              <w:tab/>
            </w:r>
            <w:r w:rsidRPr="00AA5818">
              <w:rPr>
                <w:rStyle w:val="Hyperlink"/>
              </w:rPr>
              <w:t>Legal Considerations for an AWEC</w:t>
            </w:r>
            <w:r>
              <w:rPr>
                <w:webHidden/>
              </w:rPr>
              <w:tab/>
            </w:r>
            <w:r>
              <w:rPr>
                <w:webHidden/>
              </w:rPr>
              <w:fldChar w:fldCharType="begin"/>
            </w:r>
            <w:r>
              <w:rPr>
                <w:webHidden/>
              </w:rPr>
              <w:instrText xml:space="preserve"> PAGEREF _Toc445974301 \h </w:instrText>
            </w:r>
            <w:r>
              <w:rPr>
                <w:webHidden/>
              </w:rPr>
            </w:r>
            <w:r>
              <w:rPr>
                <w:webHidden/>
              </w:rPr>
              <w:fldChar w:fldCharType="separate"/>
            </w:r>
            <w:r>
              <w:rPr>
                <w:webHidden/>
              </w:rPr>
              <w:t>6</w:t>
            </w:r>
            <w:r>
              <w:rPr>
                <w:webHidden/>
              </w:rPr>
              <w:fldChar w:fldCharType="end"/>
            </w:r>
          </w:hyperlink>
        </w:p>
        <w:p w14:paraId="2D8B084B" w14:textId="77777777" w:rsidR="00FB1454" w:rsidRDefault="00FB1454">
          <w:pPr>
            <w:pStyle w:val="TOC1"/>
            <w:rPr>
              <w:rFonts w:asciiTheme="minorHAnsi" w:eastAsiaTheme="minorEastAsia" w:hAnsiTheme="minorHAnsi" w:cstheme="minorBidi"/>
              <w:b w:val="0"/>
              <w:sz w:val="22"/>
            </w:rPr>
          </w:pPr>
          <w:hyperlink w:anchor="_Toc445974302" w:history="1">
            <w:r w:rsidRPr="00AA5818">
              <w:rPr>
                <w:rStyle w:val="Hyperlink"/>
              </w:rPr>
              <w:t>6</w:t>
            </w:r>
            <w:r>
              <w:rPr>
                <w:rFonts w:asciiTheme="minorHAnsi" w:eastAsiaTheme="minorEastAsia" w:hAnsiTheme="minorHAnsi" w:cstheme="minorBidi"/>
                <w:b w:val="0"/>
                <w:sz w:val="22"/>
              </w:rPr>
              <w:tab/>
            </w:r>
            <w:r w:rsidRPr="00AA5818">
              <w:rPr>
                <w:rStyle w:val="Hyperlink"/>
              </w:rPr>
              <w:t>Roles and Responsibilities</w:t>
            </w:r>
            <w:r>
              <w:rPr>
                <w:webHidden/>
              </w:rPr>
              <w:tab/>
            </w:r>
            <w:r>
              <w:rPr>
                <w:webHidden/>
              </w:rPr>
              <w:fldChar w:fldCharType="begin"/>
            </w:r>
            <w:r>
              <w:rPr>
                <w:webHidden/>
              </w:rPr>
              <w:instrText xml:space="preserve"> PAGEREF _Toc445974302 \h </w:instrText>
            </w:r>
            <w:r>
              <w:rPr>
                <w:webHidden/>
              </w:rPr>
            </w:r>
            <w:r>
              <w:rPr>
                <w:webHidden/>
              </w:rPr>
              <w:fldChar w:fldCharType="separate"/>
            </w:r>
            <w:r>
              <w:rPr>
                <w:webHidden/>
              </w:rPr>
              <w:t>6</w:t>
            </w:r>
            <w:r>
              <w:rPr>
                <w:webHidden/>
              </w:rPr>
              <w:fldChar w:fldCharType="end"/>
            </w:r>
          </w:hyperlink>
        </w:p>
        <w:p w14:paraId="49C9DF3E" w14:textId="77777777" w:rsidR="00FB1454" w:rsidRDefault="00FB1454">
          <w:pPr>
            <w:pStyle w:val="TOC1"/>
            <w:rPr>
              <w:rFonts w:asciiTheme="minorHAnsi" w:eastAsiaTheme="minorEastAsia" w:hAnsiTheme="minorHAnsi" w:cstheme="minorBidi"/>
              <w:b w:val="0"/>
              <w:sz w:val="22"/>
            </w:rPr>
          </w:pPr>
          <w:hyperlink w:anchor="_Toc445974303" w:history="1">
            <w:r w:rsidRPr="00AA5818">
              <w:rPr>
                <w:rStyle w:val="Hyperlink"/>
              </w:rPr>
              <w:t>7</w:t>
            </w:r>
            <w:r>
              <w:rPr>
                <w:rFonts w:asciiTheme="minorHAnsi" w:eastAsiaTheme="minorEastAsia" w:hAnsiTheme="minorHAnsi" w:cstheme="minorBidi"/>
                <w:b w:val="0"/>
                <w:sz w:val="22"/>
              </w:rPr>
              <w:tab/>
            </w:r>
            <w:r w:rsidRPr="00AA5818">
              <w:rPr>
                <w:rStyle w:val="Hyperlink"/>
              </w:rPr>
              <w:t>Competence</w:t>
            </w:r>
            <w:r>
              <w:rPr>
                <w:webHidden/>
              </w:rPr>
              <w:tab/>
            </w:r>
            <w:r>
              <w:rPr>
                <w:webHidden/>
              </w:rPr>
              <w:fldChar w:fldCharType="begin"/>
            </w:r>
            <w:r>
              <w:rPr>
                <w:webHidden/>
              </w:rPr>
              <w:instrText xml:space="preserve"> PAGEREF _Toc445974303 \h </w:instrText>
            </w:r>
            <w:r>
              <w:rPr>
                <w:webHidden/>
              </w:rPr>
            </w:r>
            <w:r>
              <w:rPr>
                <w:webHidden/>
              </w:rPr>
              <w:fldChar w:fldCharType="separate"/>
            </w:r>
            <w:r>
              <w:rPr>
                <w:webHidden/>
              </w:rPr>
              <w:t>8</w:t>
            </w:r>
            <w:r>
              <w:rPr>
                <w:webHidden/>
              </w:rPr>
              <w:fldChar w:fldCharType="end"/>
            </w:r>
          </w:hyperlink>
        </w:p>
        <w:p w14:paraId="608617A0" w14:textId="77777777" w:rsidR="00FB1454" w:rsidRDefault="00FB1454">
          <w:pPr>
            <w:pStyle w:val="TOC2"/>
            <w:tabs>
              <w:tab w:val="left" w:pos="1560"/>
            </w:tabs>
            <w:rPr>
              <w:rFonts w:asciiTheme="minorHAnsi" w:eastAsiaTheme="minorEastAsia" w:hAnsiTheme="minorHAnsi" w:cstheme="minorBidi"/>
              <w:sz w:val="22"/>
            </w:rPr>
          </w:pPr>
          <w:hyperlink w:anchor="_Toc445974304" w:history="1">
            <w:r w:rsidRPr="00AA5818">
              <w:rPr>
                <w:rStyle w:val="Hyperlink"/>
              </w:rPr>
              <w:t>7.1</w:t>
            </w:r>
            <w:r>
              <w:rPr>
                <w:rFonts w:asciiTheme="minorHAnsi" w:eastAsiaTheme="minorEastAsia" w:hAnsiTheme="minorHAnsi" w:cstheme="minorBidi"/>
                <w:sz w:val="22"/>
              </w:rPr>
              <w:tab/>
            </w:r>
            <w:r w:rsidRPr="00AA5818">
              <w:rPr>
                <w:rStyle w:val="Hyperlink"/>
              </w:rPr>
              <w:t>Skills and experience for a Senior Sea Groom</w:t>
            </w:r>
            <w:r>
              <w:rPr>
                <w:webHidden/>
              </w:rPr>
              <w:tab/>
            </w:r>
            <w:r>
              <w:rPr>
                <w:webHidden/>
              </w:rPr>
              <w:fldChar w:fldCharType="begin"/>
            </w:r>
            <w:r>
              <w:rPr>
                <w:webHidden/>
              </w:rPr>
              <w:instrText xml:space="preserve"> PAGEREF _Toc445974304 \h </w:instrText>
            </w:r>
            <w:r>
              <w:rPr>
                <w:webHidden/>
              </w:rPr>
            </w:r>
            <w:r>
              <w:rPr>
                <w:webHidden/>
              </w:rPr>
              <w:fldChar w:fldCharType="separate"/>
            </w:r>
            <w:r>
              <w:rPr>
                <w:webHidden/>
              </w:rPr>
              <w:t>8</w:t>
            </w:r>
            <w:r>
              <w:rPr>
                <w:webHidden/>
              </w:rPr>
              <w:fldChar w:fldCharType="end"/>
            </w:r>
          </w:hyperlink>
        </w:p>
        <w:p w14:paraId="1345479E" w14:textId="77777777" w:rsidR="00FB1454" w:rsidRDefault="00FB1454">
          <w:pPr>
            <w:pStyle w:val="TOC1"/>
            <w:rPr>
              <w:rFonts w:asciiTheme="minorHAnsi" w:eastAsiaTheme="minorEastAsia" w:hAnsiTheme="minorHAnsi" w:cstheme="minorBidi"/>
              <w:b w:val="0"/>
              <w:sz w:val="22"/>
            </w:rPr>
          </w:pPr>
          <w:hyperlink w:anchor="_Toc445974305" w:history="1">
            <w:r w:rsidRPr="00AA5818">
              <w:rPr>
                <w:rStyle w:val="Hyperlink"/>
              </w:rPr>
              <w:t>8</w:t>
            </w:r>
            <w:r>
              <w:rPr>
                <w:rFonts w:asciiTheme="minorHAnsi" w:eastAsiaTheme="minorEastAsia" w:hAnsiTheme="minorHAnsi" w:cstheme="minorBidi"/>
                <w:b w:val="0"/>
                <w:sz w:val="22"/>
              </w:rPr>
              <w:tab/>
            </w:r>
            <w:r w:rsidRPr="00AA5818">
              <w:rPr>
                <w:rStyle w:val="Hyperlink"/>
              </w:rPr>
              <w:t>Responsibility for horses during the sea voyage</w:t>
            </w:r>
            <w:r>
              <w:rPr>
                <w:webHidden/>
              </w:rPr>
              <w:tab/>
            </w:r>
            <w:r>
              <w:rPr>
                <w:webHidden/>
              </w:rPr>
              <w:fldChar w:fldCharType="begin"/>
            </w:r>
            <w:r>
              <w:rPr>
                <w:webHidden/>
              </w:rPr>
              <w:instrText xml:space="preserve"> PAGEREF _Toc445974305 \h </w:instrText>
            </w:r>
            <w:r>
              <w:rPr>
                <w:webHidden/>
              </w:rPr>
            </w:r>
            <w:r>
              <w:rPr>
                <w:webHidden/>
              </w:rPr>
              <w:fldChar w:fldCharType="separate"/>
            </w:r>
            <w:r>
              <w:rPr>
                <w:webHidden/>
              </w:rPr>
              <w:t>9</w:t>
            </w:r>
            <w:r>
              <w:rPr>
                <w:webHidden/>
              </w:rPr>
              <w:fldChar w:fldCharType="end"/>
            </w:r>
          </w:hyperlink>
        </w:p>
        <w:p w14:paraId="63D940DA" w14:textId="77777777" w:rsidR="00FB1454" w:rsidRDefault="00FB1454">
          <w:pPr>
            <w:pStyle w:val="TOC1"/>
            <w:rPr>
              <w:rFonts w:asciiTheme="minorHAnsi" w:eastAsiaTheme="minorEastAsia" w:hAnsiTheme="minorHAnsi" w:cstheme="minorBidi"/>
              <w:b w:val="0"/>
              <w:sz w:val="22"/>
            </w:rPr>
          </w:pPr>
          <w:hyperlink w:anchor="_Toc445974306" w:history="1">
            <w:r w:rsidRPr="00AA5818">
              <w:rPr>
                <w:rStyle w:val="Hyperlink"/>
              </w:rPr>
              <w:t>9</w:t>
            </w:r>
            <w:r>
              <w:rPr>
                <w:rFonts w:asciiTheme="minorHAnsi" w:eastAsiaTheme="minorEastAsia" w:hAnsiTheme="minorHAnsi" w:cstheme="minorBidi"/>
                <w:b w:val="0"/>
                <w:sz w:val="22"/>
              </w:rPr>
              <w:tab/>
            </w:r>
            <w:r w:rsidRPr="00AA5818">
              <w:rPr>
                <w:rStyle w:val="Hyperlink"/>
              </w:rPr>
              <w:t>Planning the consignment</w:t>
            </w:r>
            <w:r>
              <w:rPr>
                <w:webHidden/>
              </w:rPr>
              <w:tab/>
            </w:r>
            <w:r>
              <w:rPr>
                <w:webHidden/>
              </w:rPr>
              <w:fldChar w:fldCharType="begin"/>
            </w:r>
            <w:r>
              <w:rPr>
                <w:webHidden/>
              </w:rPr>
              <w:instrText xml:space="preserve"> PAGEREF _Toc445974306 \h </w:instrText>
            </w:r>
            <w:r>
              <w:rPr>
                <w:webHidden/>
              </w:rPr>
            </w:r>
            <w:r>
              <w:rPr>
                <w:webHidden/>
              </w:rPr>
              <w:fldChar w:fldCharType="separate"/>
            </w:r>
            <w:r>
              <w:rPr>
                <w:webHidden/>
              </w:rPr>
              <w:t>9</w:t>
            </w:r>
            <w:r>
              <w:rPr>
                <w:webHidden/>
              </w:rPr>
              <w:fldChar w:fldCharType="end"/>
            </w:r>
          </w:hyperlink>
        </w:p>
        <w:p w14:paraId="2099DDD6" w14:textId="77777777" w:rsidR="00FB1454" w:rsidRDefault="00FB1454">
          <w:pPr>
            <w:pStyle w:val="TOC2"/>
            <w:tabs>
              <w:tab w:val="left" w:pos="1560"/>
            </w:tabs>
            <w:rPr>
              <w:rFonts w:asciiTheme="minorHAnsi" w:eastAsiaTheme="minorEastAsia" w:hAnsiTheme="minorHAnsi" w:cstheme="minorBidi"/>
              <w:sz w:val="22"/>
            </w:rPr>
          </w:pPr>
          <w:hyperlink w:anchor="_Toc445974307" w:history="1">
            <w:r w:rsidRPr="00AA5818">
              <w:rPr>
                <w:rStyle w:val="Hyperlink"/>
              </w:rPr>
              <w:t>9.1</w:t>
            </w:r>
            <w:r>
              <w:rPr>
                <w:rFonts w:asciiTheme="minorHAnsi" w:eastAsiaTheme="minorEastAsia" w:hAnsiTheme="minorHAnsi" w:cstheme="minorBidi"/>
                <w:sz w:val="22"/>
              </w:rPr>
              <w:tab/>
            </w:r>
            <w:r w:rsidRPr="00AA5818">
              <w:rPr>
                <w:rStyle w:val="Hyperlink"/>
              </w:rPr>
              <w:t>Consignment plan</w:t>
            </w:r>
            <w:r>
              <w:rPr>
                <w:webHidden/>
              </w:rPr>
              <w:tab/>
            </w:r>
            <w:r>
              <w:rPr>
                <w:webHidden/>
              </w:rPr>
              <w:fldChar w:fldCharType="begin"/>
            </w:r>
            <w:r>
              <w:rPr>
                <w:webHidden/>
              </w:rPr>
              <w:instrText xml:space="preserve"> PAGEREF _Toc445974307 \h </w:instrText>
            </w:r>
            <w:r>
              <w:rPr>
                <w:webHidden/>
              </w:rPr>
            </w:r>
            <w:r>
              <w:rPr>
                <w:webHidden/>
              </w:rPr>
              <w:fldChar w:fldCharType="separate"/>
            </w:r>
            <w:r>
              <w:rPr>
                <w:webHidden/>
              </w:rPr>
              <w:t>9</w:t>
            </w:r>
            <w:r>
              <w:rPr>
                <w:webHidden/>
              </w:rPr>
              <w:fldChar w:fldCharType="end"/>
            </w:r>
          </w:hyperlink>
        </w:p>
        <w:p w14:paraId="49E03122" w14:textId="77777777" w:rsidR="00FB1454" w:rsidRDefault="00FB1454">
          <w:pPr>
            <w:pStyle w:val="TOC2"/>
            <w:tabs>
              <w:tab w:val="left" w:pos="1560"/>
            </w:tabs>
            <w:rPr>
              <w:rFonts w:asciiTheme="minorHAnsi" w:eastAsiaTheme="minorEastAsia" w:hAnsiTheme="minorHAnsi" w:cstheme="minorBidi"/>
              <w:sz w:val="22"/>
            </w:rPr>
          </w:pPr>
          <w:hyperlink w:anchor="_Toc445974308" w:history="1">
            <w:r w:rsidRPr="00AA5818">
              <w:rPr>
                <w:rStyle w:val="Hyperlink"/>
              </w:rPr>
              <w:t>9.2</w:t>
            </w:r>
            <w:r>
              <w:rPr>
                <w:rFonts w:asciiTheme="minorHAnsi" w:eastAsiaTheme="minorEastAsia" w:hAnsiTheme="minorHAnsi" w:cstheme="minorBidi"/>
                <w:sz w:val="22"/>
              </w:rPr>
              <w:tab/>
            </w:r>
            <w:r w:rsidRPr="00AA5818">
              <w:rPr>
                <w:rStyle w:val="Hyperlink"/>
              </w:rPr>
              <w:t>Communication plan</w:t>
            </w:r>
            <w:r>
              <w:rPr>
                <w:webHidden/>
              </w:rPr>
              <w:tab/>
            </w:r>
            <w:r>
              <w:rPr>
                <w:webHidden/>
              </w:rPr>
              <w:fldChar w:fldCharType="begin"/>
            </w:r>
            <w:r>
              <w:rPr>
                <w:webHidden/>
              </w:rPr>
              <w:instrText xml:space="preserve"> PAGEREF _Toc445974308 \h </w:instrText>
            </w:r>
            <w:r>
              <w:rPr>
                <w:webHidden/>
              </w:rPr>
            </w:r>
            <w:r>
              <w:rPr>
                <w:webHidden/>
              </w:rPr>
              <w:fldChar w:fldCharType="separate"/>
            </w:r>
            <w:r>
              <w:rPr>
                <w:webHidden/>
              </w:rPr>
              <w:t>9</w:t>
            </w:r>
            <w:r>
              <w:rPr>
                <w:webHidden/>
              </w:rPr>
              <w:fldChar w:fldCharType="end"/>
            </w:r>
          </w:hyperlink>
        </w:p>
        <w:p w14:paraId="38C9CFC0" w14:textId="77777777" w:rsidR="00FB1454" w:rsidRDefault="00FB1454">
          <w:pPr>
            <w:pStyle w:val="TOC2"/>
            <w:tabs>
              <w:tab w:val="left" w:pos="1560"/>
            </w:tabs>
            <w:rPr>
              <w:rFonts w:asciiTheme="minorHAnsi" w:eastAsiaTheme="minorEastAsia" w:hAnsiTheme="minorHAnsi" w:cstheme="minorBidi"/>
              <w:sz w:val="22"/>
            </w:rPr>
          </w:pPr>
          <w:hyperlink w:anchor="_Toc445974309" w:history="1">
            <w:r w:rsidRPr="00AA5818">
              <w:rPr>
                <w:rStyle w:val="Hyperlink"/>
              </w:rPr>
              <w:t>9.3</w:t>
            </w:r>
            <w:r>
              <w:rPr>
                <w:rFonts w:asciiTheme="minorHAnsi" w:eastAsiaTheme="minorEastAsia" w:hAnsiTheme="minorHAnsi" w:cstheme="minorBidi"/>
                <w:sz w:val="22"/>
              </w:rPr>
              <w:tab/>
            </w:r>
            <w:r w:rsidRPr="00AA5818">
              <w:rPr>
                <w:rStyle w:val="Hyperlink"/>
              </w:rPr>
              <w:t>Contingency plan</w:t>
            </w:r>
            <w:r>
              <w:rPr>
                <w:webHidden/>
              </w:rPr>
              <w:tab/>
            </w:r>
            <w:r>
              <w:rPr>
                <w:webHidden/>
              </w:rPr>
              <w:fldChar w:fldCharType="begin"/>
            </w:r>
            <w:r>
              <w:rPr>
                <w:webHidden/>
              </w:rPr>
              <w:instrText xml:space="preserve"> PAGEREF _Toc445974309 \h </w:instrText>
            </w:r>
            <w:r>
              <w:rPr>
                <w:webHidden/>
              </w:rPr>
            </w:r>
            <w:r>
              <w:rPr>
                <w:webHidden/>
              </w:rPr>
              <w:fldChar w:fldCharType="separate"/>
            </w:r>
            <w:r>
              <w:rPr>
                <w:webHidden/>
              </w:rPr>
              <w:t>10</w:t>
            </w:r>
            <w:r>
              <w:rPr>
                <w:webHidden/>
              </w:rPr>
              <w:fldChar w:fldCharType="end"/>
            </w:r>
          </w:hyperlink>
        </w:p>
        <w:p w14:paraId="3133CFE5" w14:textId="77777777" w:rsidR="00FB1454" w:rsidRDefault="00FB1454">
          <w:pPr>
            <w:pStyle w:val="TOC2"/>
            <w:tabs>
              <w:tab w:val="left" w:pos="1560"/>
            </w:tabs>
            <w:rPr>
              <w:rFonts w:asciiTheme="minorHAnsi" w:eastAsiaTheme="minorEastAsia" w:hAnsiTheme="minorHAnsi" w:cstheme="minorBidi"/>
              <w:sz w:val="22"/>
            </w:rPr>
          </w:pPr>
          <w:hyperlink w:anchor="_Toc445974310" w:history="1">
            <w:r w:rsidRPr="00AA5818">
              <w:rPr>
                <w:rStyle w:val="Hyperlink"/>
              </w:rPr>
              <w:t>9.4</w:t>
            </w:r>
            <w:r>
              <w:rPr>
                <w:rFonts w:asciiTheme="minorHAnsi" w:eastAsiaTheme="minorEastAsia" w:hAnsiTheme="minorHAnsi" w:cstheme="minorBidi"/>
                <w:sz w:val="22"/>
              </w:rPr>
              <w:tab/>
            </w:r>
            <w:r w:rsidRPr="00AA5818">
              <w:rPr>
                <w:rStyle w:val="Hyperlink"/>
              </w:rPr>
              <w:t>Notice of Intention to Load Horses</w:t>
            </w:r>
            <w:r>
              <w:rPr>
                <w:webHidden/>
              </w:rPr>
              <w:tab/>
            </w:r>
            <w:r>
              <w:rPr>
                <w:webHidden/>
              </w:rPr>
              <w:fldChar w:fldCharType="begin"/>
            </w:r>
            <w:r>
              <w:rPr>
                <w:webHidden/>
              </w:rPr>
              <w:instrText xml:space="preserve"> PAGEREF _Toc445974310 \h </w:instrText>
            </w:r>
            <w:r>
              <w:rPr>
                <w:webHidden/>
              </w:rPr>
            </w:r>
            <w:r>
              <w:rPr>
                <w:webHidden/>
              </w:rPr>
              <w:fldChar w:fldCharType="separate"/>
            </w:r>
            <w:r>
              <w:rPr>
                <w:webHidden/>
              </w:rPr>
              <w:t>10</w:t>
            </w:r>
            <w:r>
              <w:rPr>
                <w:webHidden/>
              </w:rPr>
              <w:fldChar w:fldCharType="end"/>
            </w:r>
          </w:hyperlink>
        </w:p>
        <w:p w14:paraId="2BBB412F" w14:textId="77777777" w:rsidR="00FB1454" w:rsidRDefault="00FB1454">
          <w:pPr>
            <w:pStyle w:val="TOC2"/>
            <w:tabs>
              <w:tab w:val="left" w:pos="1560"/>
            </w:tabs>
            <w:rPr>
              <w:rFonts w:asciiTheme="minorHAnsi" w:eastAsiaTheme="minorEastAsia" w:hAnsiTheme="minorHAnsi" w:cstheme="minorBidi"/>
              <w:sz w:val="22"/>
            </w:rPr>
          </w:pPr>
          <w:hyperlink w:anchor="_Toc445974311" w:history="1">
            <w:r w:rsidRPr="00AA5818">
              <w:rPr>
                <w:rStyle w:val="Hyperlink"/>
              </w:rPr>
              <w:t>9.5</w:t>
            </w:r>
            <w:r>
              <w:rPr>
                <w:rFonts w:asciiTheme="minorHAnsi" w:eastAsiaTheme="minorEastAsia" w:hAnsiTheme="minorHAnsi" w:cstheme="minorBidi"/>
                <w:sz w:val="22"/>
              </w:rPr>
              <w:tab/>
            </w:r>
            <w:r w:rsidRPr="00AA5818">
              <w:rPr>
                <w:rStyle w:val="Hyperlink"/>
              </w:rPr>
              <w:t>Loading plan</w:t>
            </w:r>
            <w:r>
              <w:rPr>
                <w:webHidden/>
              </w:rPr>
              <w:tab/>
            </w:r>
            <w:r>
              <w:rPr>
                <w:webHidden/>
              </w:rPr>
              <w:fldChar w:fldCharType="begin"/>
            </w:r>
            <w:r>
              <w:rPr>
                <w:webHidden/>
              </w:rPr>
              <w:instrText xml:space="preserve"> PAGEREF _Toc445974311 \h </w:instrText>
            </w:r>
            <w:r>
              <w:rPr>
                <w:webHidden/>
              </w:rPr>
            </w:r>
            <w:r>
              <w:rPr>
                <w:webHidden/>
              </w:rPr>
              <w:fldChar w:fldCharType="separate"/>
            </w:r>
            <w:r>
              <w:rPr>
                <w:webHidden/>
              </w:rPr>
              <w:t>10</w:t>
            </w:r>
            <w:r>
              <w:rPr>
                <w:webHidden/>
              </w:rPr>
              <w:fldChar w:fldCharType="end"/>
            </w:r>
          </w:hyperlink>
        </w:p>
        <w:p w14:paraId="49C07C5E" w14:textId="77777777" w:rsidR="00FB1454" w:rsidRDefault="00FB1454">
          <w:pPr>
            <w:pStyle w:val="TOC2"/>
            <w:tabs>
              <w:tab w:val="left" w:pos="1560"/>
            </w:tabs>
            <w:rPr>
              <w:rFonts w:asciiTheme="minorHAnsi" w:eastAsiaTheme="minorEastAsia" w:hAnsiTheme="minorHAnsi" w:cstheme="minorBidi"/>
              <w:sz w:val="22"/>
            </w:rPr>
          </w:pPr>
          <w:hyperlink w:anchor="_Toc445974312" w:history="1">
            <w:r w:rsidRPr="00AA5818">
              <w:rPr>
                <w:rStyle w:val="Hyperlink"/>
              </w:rPr>
              <w:t>9.6</w:t>
            </w:r>
            <w:r>
              <w:rPr>
                <w:rFonts w:asciiTheme="minorHAnsi" w:eastAsiaTheme="minorEastAsia" w:hAnsiTheme="minorHAnsi" w:cstheme="minorBidi"/>
                <w:sz w:val="22"/>
              </w:rPr>
              <w:tab/>
            </w:r>
            <w:r w:rsidRPr="00AA5818">
              <w:rPr>
                <w:rStyle w:val="Hyperlink"/>
              </w:rPr>
              <w:t>Animal Welfare Export Certificates (AWECs)</w:t>
            </w:r>
            <w:r>
              <w:rPr>
                <w:webHidden/>
              </w:rPr>
              <w:tab/>
            </w:r>
            <w:r>
              <w:rPr>
                <w:webHidden/>
              </w:rPr>
              <w:fldChar w:fldCharType="begin"/>
            </w:r>
            <w:r>
              <w:rPr>
                <w:webHidden/>
              </w:rPr>
              <w:instrText xml:space="preserve"> PAGEREF _Toc445974312 \h </w:instrText>
            </w:r>
            <w:r>
              <w:rPr>
                <w:webHidden/>
              </w:rPr>
            </w:r>
            <w:r>
              <w:rPr>
                <w:webHidden/>
              </w:rPr>
              <w:fldChar w:fldCharType="separate"/>
            </w:r>
            <w:r>
              <w:rPr>
                <w:webHidden/>
              </w:rPr>
              <w:t>11</w:t>
            </w:r>
            <w:r>
              <w:rPr>
                <w:webHidden/>
              </w:rPr>
              <w:fldChar w:fldCharType="end"/>
            </w:r>
          </w:hyperlink>
        </w:p>
        <w:p w14:paraId="7870093F" w14:textId="77777777" w:rsidR="00FB1454" w:rsidRDefault="00FB1454">
          <w:pPr>
            <w:pStyle w:val="TOC1"/>
            <w:rPr>
              <w:rFonts w:asciiTheme="minorHAnsi" w:eastAsiaTheme="minorEastAsia" w:hAnsiTheme="minorHAnsi" w:cstheme="minorBidi"/>
              <w:b w:val="0"/>
              <w:sz w:val="22"/>
            </w:rPr>
          </w:pPr>
          <w:hyperlink w:anchor="_Toc445974313" w:history="1">
            <w:r w:rsidRPr="00AA5818">
              <w:rPr>
                <w:rStyle w:val="Hyperlink"/>
              </w:rPr>
              <w:t>10</w:t>
            </w:r>
            <w:r>
              <w:rPr>
                <w:rFonts w:asciiTheme="minorHAnsi" w:eastAsiaTheme="minorEastAsia" w:hAnsiTheme="minorHAnsi" w:cstheme="minorBidi"/>
                <w:b w:val="0"/>
                <w:sz w:val="22"/>
              </w:rPr>
              <w:tab/>
            </w:r>
            <w:r w:rsidRPr="00AA5818">
              <w:rPr>
                <w:rStyle w:val="Hyperlink"/>
              </w:rPr>
              <w:t>Selection and presentation of horses</w:t>
            </w:r>
            <w:r>
              <w:rPr>
                <w:webHidden/>
              </w:rPr>
              <w:tab/>
            </w:r>
            <w:r>
              <w:rPr>
                <w:webHidden/>
              </w:rPr>
              <w:fldChar w:fldCharType="begin"/>
            </w:r>
            <w:r>
              <w:rPr>
                <w:webHidden/>
              </w:rPr>
              <w:instrText xml:space="preserve"> PAGEREF _Toc445974313 \h </w:instrText>
            </w:r>
            <w:r>
              <w:rPr>
                <w:webHidden/>
              </w:rPr>
            </w:r>
            <w:r>
              <w:rPr>
                <w:webHidden/>
              </w:rPr>
              <w:fldChar w:fldCharType="separate"/>
            </w:r>
            <w:r>
              <w:rPr>
                <w:webHidden/>
              </w:rPr>
              <w:t>11</w:t>
            </w:r>
            <w:r>
              <w:rPr>
                <w:webHidden/>
              </w:rPr>
              <w:fldChar w:fldCharType="end"/>
            </w:r>
          </w:hyperlink>
        </w:p>
        <w:p w14:paraId="7D1FB3B0" w14:textId="77777777" w:rsidR="00FB1454" w:rsidRDefault="00FB1454">
          <w:pPr>
            <w:pStyle w:val="TOC2"/>
            <w:tabs>
              <w:tab w:val="left" w:pos="1560"/>
            </w:tabs>
            <w:rPr>
              <w:rFonts w:asciiTheme="minorHAnsi" w:eastAsiaTheme="minorEastAsia" w:hAnsiTheme="minorHAnsi" w:cstheme="minorBidi"/>
              <w:sz w:val="22"/>
            </w:rPr>
          </w:pPr>
          <w:hyperlink w:anchor="_Toc445974314" w:history="1">
            <w:r w:rsidRPr="00AA5818">
              <w:rPr>
                <w:rStyle w:val="Hyperlink"/>
              </w:rPr>
              <w:t>10.1</w:t>
            </w:r>
            <w:r>
              <w:rPr>
                <w:rFonts w:asciiTheme="minorHAnsi" w:eastAsiaTheme="minorEastAsia" w:hAnsiTheme="minorHAnsi" w:cstheme="minorBidi"/>
                <w:sz w:val="22"/>
              </w:rPr>
              <w:tab/>
            </w:r>
            <w:r w:rsidRPr="00AA5818">
              <w:rPr>
                <w:rStyle w:val="Hyperlink"/>
              </w:rPr>
              <w:t>Export of pregnant mares</w:t>
            </w:r>
            <w:r>
              <w:rPr>
                <w:webHidden/>
              </w:rPr>
              <w:tab/>
            </w:r>
            <w:r>
              <w:rPr>
                <w:webHidden/>
              </w:rPr>
              <w:fldChar w:fldCharType="begin"/>
            </w:r>
            <w:r>
              <w:rPr>
                <w:webHidden/>
              </w:rPr>
              <w:instrText xml:space="preserve"> PAGEREF _Toc445974314 \h </w:instrText>
            </w:r>
            <w:r>
              <w:rPr>
                <w:webHidden/>
              </w:rPr>
            </w:r>
            <w:r>
              <w:rPr>
                <w:webHidden/>
              </w:rPr>
              <w:fldChar w:fldCharType="separate"/>
            </w:r>
            <w:r>
              <w:rPr>
                <w:webHidden/>
              </w:rPr>
              <w:t>11</w:t>
            </w:r>
            <w:r>
              <w:rPr>
                <w:webHidden/>
              </w:rPr>
              <w:fldChar w:fldCharType="end"/>
            </w:r>
          </w:hyperlink>
        </w:p>
        <w:p w14:paraId="443D663E" w14:textId="77777777" w:rsidR="00FB1454" w:rsidRDefault="00FB1454">
          <w:pPr>
            <w:pStyle w:val="TOC2"/>
            <w:tabs>
              <w:tab w:val="left" w:pos="1560"/>
            </w:tabs>
            <w:rPr>
              <w:rFonts w:asciiTheme="minorHAnsi" w:eastAsiaTheme="minorEastAsia" w:hAnsiTheme="minorHAnsi" w:cstheme="minorBidi"/>
              <w:sz w:val="22"/>
            </w:rPr>
          </w:pPr>
          <w:hyperlink w:anchor="_Toc445974315" w:history="1">
            <w:r w:rsidRPr="00AA5818">
              <w:rPr>
                <w:rStyle w:val="Hyperlink"/>
              </w:rPr>
              <w:t>10.2</w:t>
            </w:r>
            <w:r>
              <w:rPr>
                <w:rFonts w:asciiTheme="minorHAnsi" w:eastAsiaTheme="minorEastAsia" w:hAnsiTheme="minorHAnsi" w:cstheme="minorBidi"/>
                <w:sz w:val="22"/>
              </w:rPr>
              <w:tab/>
            </w:r>
            <w:r w:rsidRPr="00AA5818">
              <w:rPr>
                <w:rStyle w:val="Hyperlink"/>
              </w:rPr>
              <w:t>Condition and temperament of horses</w:t>
            </w:r>
            <w:r>
              <w:rPr>
                <w:webHidden/>
              </w:rPr>
              <w:tab/>
            </w:r>
            <w:r>
              <w:rPr>
                <w:webHidden/>
              </w:rPr>
              <w:fldChar w:fldCharType="begin"/>
            </w:r>
            <w:r>
              <w:rPr>
                <w:webHidden/>
              </w:rPr>
              <w:instrText xml:space="preserve"> PAGEREF _Toc445974315 \h </w:instrText>
            </w:r>
            <w:r>
              <w:rPr>
                <w:webHidden/>
              </w:rPr>
            </w:r>
            <w:r>
              <w:rPr>
                <w:webHidden/>
              </w:rPr>
              <w:fldChar w:fldCharType="separate"/>
            </w:r>
            <w:r>
              <w:rPr>
                <w:webHidden/>
              </w:rPr>
              <w:t>11</w:t>
            </w:r>
            <w:r>
              <w:rPr>
                <w:webHidden/>
              </w:rPr>
              <w:fldChar w:fldCharType="end"/>
            </w:r>
          </w:hyperlink>
        </w:p>
        <w:p w14:paraId="02882362" w14:textId="77777777" w:rsidR="00FB1454" w:rsidRDefault="00FB1454">
          <w:pPr>
            <w:pStyle w:val="TOC2"/>
            <w:tabs>
              <w:tab w:val="left" w:pos="1560"/>
            </w:tabs>
            <w:rPr>
              <w:rFonts w:asciiTheme="minorHAnsi" w:eastAsiaTheme="minorEastAsia" w:hAnsiTheme="minorHAnsi" w:cstheme="minorBidi"/>
              <w:sz w:val="22"/>
            </w:rPr>
          </w:pPr>
          <w:hyperlink w:anchor="_Toc445974316" w:history="1">
            <w:r w:rsidRPr="00AA5818">
              <w:rPr>
                <w:rStyle w:val="Hyperlink"/>
              </w:rPr>
              <w:t>10.3</w:t>
            </w:r>
            <w:r>
              <w:rPr>
                <w:rFonts w:asciiTheme="minorHAnsi" w:eastAsiaTheme="minorEastAsia" w:hAnsiTheme="minorHAnsi" w:cstheme="minorBidi"/>
                <w:sz w:val="22"/>
              </w:rPr>
              <w:tab/>
            </w:r>
            <w:r w:rsidRPr="00AA5818">
              <w:rPr>
                <w:rStyle w:val="Hyperlink"/>
              </w:rPr>
              <w:t>Holding facility and preconditioning</w:t>
            </w:r>
            <w:r>
              <w:rPr>
                <w:webHidden/>
              </w:rPr>
              <w:tab/>
            </w:r>
            <w:r>
              <w:rPr>
                <w:webHidden/>
              </w:rPr>
              <w:fldChar w:fldCharType="begin"/>
            </w:r>
            <w:r>
              <w:rPr>
                <w:webHidden/>
              </w:rPr>
              <w:instrText xml:space="preserve"> PAGEREF _Toc445974316 \h </w:instrText>
            </w:r>
            <w:r>
              <w:rPr>
                <w:webHidden/>
              </w:rPr>
            </w:r>
            <w:r>
              <w:rPr>
                <w:webHidden/>
              </w:rPr>
              <w:fldChar w:fldCharType="separate"/>
            </w:r>
            <w:r>
              <w:rPr>
                <w:webHidden/>
              </w:rPr>
              <w:t>11</w:t>
            </w:r>
            <w:r>
              <w:rPr>
                <w:webHidden/>
              </w:rPr>
              <w:fldChar w:fldCharType="end"/>
            </w:r>
          </w:hyperlink>
        </w:p>
        <w:p w14:paraId="3BC20553" w14:textId="77777777" w:rsidR="00FB1454" w:rsidRDefault="00FB1454">
          <w:pPr>
            <w:pStyle w:val="TOC2"/>
            <w:tabs>
              <w:tab w:val="left" w:pos="1560"/>
            </w:tabs>
            <w:rPr>
              <w:rFonts w:asciiTheme="minorHAnsi" w:eastAsiaTheme="minorEastAsia" w:hAnsiTheme="minorHAnsi" w:cstheme="minorBidi"/>
              <w:sz w:val="22"/>
            </w:rPr>
          </w:pPr>
          <w:hyperlink w:anchor="_Toc445974317" w:history="1">
            <w:r w:rsidRPr="00AA5818">
              <w:rPr>
                <w:rStyle w:val="Hyperlink"/>
              </w:rPr>
              <w:t>10.4</w:t>
            </w:r>
            <w:r>
              <w:rPr>
                <w:rFonts w:asciiTheme="minorHAnsi" w:eastAsiaTheme="minorEastAsia" w:hAnsiTheme="minorHAnsi" w:cstheme="minorBidi"/>
                <w:sz w:val="22"/>
              </w:rPr>
              <w:tab/>
            </w:r>
            <w:r w:rsidRPr="00AA5818">
              <w:rPr>
                <w:rStyle w:val="Hyperlink"/>
              </w:rPr>
              <w:t>Supply of water</w:t>
            </w:r>
            <w:r>
              <w:rPr>
                <w:webHidden/>
              </w:rPr>
              <w:tab/>
            </w:r>
            <w:r>
              <w:rPr>
                <w:webHidden/>
              </w:rPr>
              <w:fldChar w:fldCharType="begin"/>
            </w:r>
            <w:r>
              <w:rPr>
                <w:webHidden/>
              </w:rPr>
              <w:instrText xml:space="preserve"> PAGEREF _Toc445974317 \h </w:instrText>
            </w:r>
            <w:r>
              <w:rPr>
                <w:webHidden/>
              </w:rPr>
            </w:r>
            <w:r>
              <w:rPr>
                <w:webHidden/>
              </w:rPr>
              <w:fldChar w:fldCharType="separate"/>
            </w:r>
            <w:r>
              <w:rPr>
                <w:webHidden/>
              </w:rPr>
              <w:t>12</w:t>
            </w:r>
            <w:r>
              <w:rPr>
                <w:webHidden/>
              </w:rPr>
              <w:fldChar w:fldCharType="end"/>
            </w:r>
          </w:hyperlink>
        </w:p>
        <w:p w14:paraId="1D5306C4" w14:textId="77777777" w:rsidR="00FB1454" w:rsidRDefault="00FB1454">
          <w:pPr>
            <w:pStyle w:val="TOC2"/>
            <w:tabs>
              <w:tab w:val="left" w:pos="1560"/>
            </w:tabs>
            <w:rPr>
              <w:rFonts w:asciiTheme="minorHAnsi" w:eastAsiaTheme="minorEastAsia" w:hAnsiTheme="minorHAnsi" w:cstheme="minorBidi"/>
              <w:sz w:val="22"/>
            </w:rPr>
          </w:pPr>
          <w:hyperlink w:anchor="_Toc445974318" w:history="1">
            <w:r w:rsidRPr="00AA5818">
              <w:rPr>
                <w:rStyle w:val="Hyperlink"/>
              </w:rPr>
              <w:t>10.5</w:t>
            </w:r>
            <w:r>
              <w:rPr>
                <w:rFonts w:asciiTheme="minorHAnsi" w:eastAsiaTheme="minorEastAsia" w:hAnsiTheme="minorHAnsi" w:cstheme="minorBidi"/>
                <w:sz w:val="22"/>
              </w:rPr>
              <w:tab/>
            </w:r>
            <w:r w:rsidRPr="00AA5818">
              <w:rPr>
                <w:rStyle w:val="Hyperlink"/>
              </w:rPr>
              <w:t>Supply of fodder</w:t>
            </w:r>
            <w:r>
              <w:rPr>
                <w:webHidden/>
              </w:rPr>
              <w:tab/>
            </w:r>
            <w:r>
              <w:rPr>
                <w:webHidden/>
              </w:rPr>
              <w:fldChar w:fldCharType="begin"/>
            </w:r>
            <w:r>
              <w:rPr>
                <w:webHidden/>
              </w:rPr>
              <w:instrText xml:space="preserve"> PAGEREF _Toc445974318 \h </w:instrText>
            </w:r>
            <w:r>
              <w:rPr>
                <w:webHidden/>
              </w:rPr>
            </w:r>
            <w:r>
              <w:rPr>
                <w:webHidden/>
              </w:rPr>
              <w:fldChar w:fldCharType="separate"/>
            </w:r>
            <w:r>
              <w:rPr>
                <w:webHidden/>
              </w:rPr>
              <w:t>12</w:t>
            </w:r>
            <w:r>
              <w:rPr>
                <w:webHidden/>
              </w:rPr>
              <w:fldChar w:fldCharType="end"/>
            </w:r>
          </w:hyperlink>
        </w:p>
        <w:p w14:paraId="15374DDF" w14:textId="77777777" w:rsidR="00FB1454" w:rsidRDefault="00FB1454">
          <w:pPr>
            <w:pStyle w:val="TOC2"/>
            <w:tabs>
              <w:tab w:val="left" w:pos="1560"/>
            </w:tabs>
            <w:rPr>
              <w:rFonts w:asciiTheme="minorHAnsi" w:eastAsiaTheme="minorEastAsia" w:hAnsiTheme="minorHAnsi" w:cstheme="minorBidi"/>
              <w:sz w:val="22"/>
            </w:rPr>
          </w:pPr>
          <w:hyperlink w:anchor="_Toc445974319" w:history="1">
            <w:r w:rsidRPr="00AA5818">
              <w:rPr>
                <w:rStyle w:val="Hyperlink"/>
              </w:rPr>
              <w:t>10.6</w:t>
            </w:r>
            <w:r>
              <w:rPr>
                <w:rFonts w:asciiTheme="minorHAnsi" w:eastAsiaTheme="minorEastAsia" w:hAnsiTheme="minorHAnsi" w:cstheme="minorBidi"/>
                <w:sz w:val="22"/>
              </w:rPr>
              <w:tab/>
            </w:r>
            <w:r w:rsidRPr="00AA5818">
              <w:rPr>
                <w:rStyle w:val="Hyperlink"/>
              </w:rPr>
              <w:t>Age of horses at time of export</w:t>
            </w:r>
            <w:r>
              <w:rPr>
                <w:webHidden/>
              </w:rPr>
              <w:tab/>
            </w:r>
            <w:r>
              <w:rPr>
                <w:webHidden/>
              </w:rPr>
              <w:fldChar w:fldCharType="begin"/>
            </w:r>
            <w:r>
              <w:rPr>
                <w:webHidden/>
              </w:rPr>
              <w:instrText xml:space="preserve"> PAGEREF _Toc445974319 \h </w:instrText>
            </w:r>
            <w:r>
              <w:rPr>
                <w:webHidden/>
              </w:rPr>
            </w:r>
            <w:r>
              <w:rPr>
                <w:webHidden/>
              </w:rPr>
              <w:fldChar w:fldCharType="separate"/>
            </w:r>
            <w:r>
              <w:rPr>
                <w:webHidden/>
              </w:rPr>
              <w:t>12</w:t>
            </w:r>
            <w:r>
              <w:rPr>
                <w:webHidden/>
              </w:rPr>
              <w:fldChar w:fldCharType="end"/>
            </w:r>
          </w:hyperlink>
        </w:p>
        <w:p w14:paraId="05B30E20" w14:textId="32EC2E18" w:rsidR="00FB1454" w:rsidRDefault="00FB1454">
          <w:pPr>
            <w:pStyle w:val="TOC2"/>
            <w:tabs>
              <w:tab w:val="left" w:pos="1560"/>
            </w:tabs>
            <w:rPr>
              <w:rFonts w:asciiTheme="minorHAnsi" w:eastAsiaTheme="minorEastAsia" w:hAnsiTheme="minorHAnsi" w:cstheme="minorBidi"/>
              <w:sz w:val="22"/>
            </w:rPr>
          </w:pPr>
          <w:hyperlink w:anchor="_Toc445974320" w:history="1">
            <w:r w:rsidRPr="00AA5818">
              <w:rPr>
                <w:rStyle w:val="Hyperlink"/>
              </w:rPr>
              <w:t>10.7</w:t>
            </w:r>
            <w:r>
              <w:rPr>
                <w:rFonts w:asciiTheme="minorHAnsi" w:eastAsiaTheme="minorEastAsia" w:hAnsiTheme="minorHAnsi" w:cstheme="minorBidi"/>
                <w:sz w:val="22"/>
              </w:rPr>
              <w:tab/>
            </w:r>
            <w:r w:rsidRPr="00AA5818">
              <w:rPr>
                <w:rStyle w:val="Hyperlink"/>
              </w:rPr>
              <w:t>Shoes</w:t>
            </w:r>
            <w:r>
              <w:rPr>
                <w:webHidden/>
              </w:rPr>
              <w:tab/>
            </w:r>
            <w:r w:rsidR="00B50344">
              <w:rPr>
                <w:webHidden/>
              </w:rPr>
              <w:tab/>
            </w:r>
            <w:r>
              <w:rPr>
                <w:webHidden/>
              </w:rPr>
              <w:fldChar w:fldCharType="begin"/>
            </w:r>
            <w:r>
              <w:rPr>
                <w:webHidden/>
              </w:rPr>
              <w:instrText xml:space="preserve"> PAGEREF _Toc445974320 \h </w:instrText>
            </w:r>
            <w:r>
              <w:rPr>
                <w:webHidden/>
              </w:rPr>
            </w:r>
            <w:r>
              <w:rPr>
                <w:webHidden/>
              </w:rPr>
              <w:fldChar w:fldCharType="separate"/>
            </w:r>
            <w:r>
              <w:rPr>
                <w:webHidden/>
              </w:rPr>
              <w:t>13</w:t>
            </w:r>
            <w:r>
              <w:rPr>
                <w:webHidden/>
              </w:rPr>
              <w:fldChar w:fldCharType="end"/>
            </w:r>
          </w:hyperlink>
        </w:p>
        <w:p w14:paraId="4131983F" w14:textId="77777777" w:rsidR="00FB1454" w:rsidRDefault="00FB1454">
          <w:pPr>
            <w:pStyle w:val="TOC2"/>
            <w:tabs>
              <w:tab w:val="left" w:pos="1560"/>
            </w:tabs>
            <w:rPr>
              <w:rFonts w:asciiTheme="minorHAnsi" w:eastAsiaTheme="minorEastAsia" w:hAnsiTheme="minorHAnsi" w:cstheme="minorBidi"/>
              <w:sz w:val="22"/>
            </w:rPr>
          </w:pPr>
          <w:hyperlink w:anchor="_Toc445974321" w:history="1">
            <w:r w:rsidRPr="00AA5818">
              <w:rPr>
                <w:rStyle w:val="Hyperlink"/>
              </w:rPr>
              <w:t>10.8</w:t>
            </w:r>
            <w:r>
              <w:rPr>
                <w:rFonts w:asciiTheme="minorHAnsi" w:eastAsiaTheme="minorEastAsia" w:hAnsiTheme="minorHAnsi" w:cstheme="minorBidi"/>
                <w:sz w:val="22"/>
              </w:rPr>
              <w:tab/>
            </w:r>
            <w:r w:rsidRPr="00AA5818">
              <w:rPr>
                <w:rStyle w:val="Hyperlink"/>
              </w:rPr>
              <w:t>Clipping of horses</w:t>
            </w:r>
            <w:r>
              <w:rPr>
                <w:webHidden/>
              </w:rPr>
              <w:tab/>
            </w:r>
            <w:r>
              <w:rPr>
                <w:webHidden/>
              </w:rPr>
              <w:fldChar w:fldCharType="begin"/>
            </w:r>
            <w:r>
              <w:rPr>
                <w:webHidden/>
              </w:rPr>
              <w:instrText xml:space="preserve"> PAGEREF _Toc445974321 \h </w:instrText>
            </w:r>
            <w:r>
              <w:rPr>
                <w:webHidden/>
              </w:rPr>
            </w:r>
            <w:r>
              <w:rPr>
                <w:webHidden/>
              </w:rPr>
              <w:fldChar w:fldCharType="separate"/>
            </w:r>
            <w:r>
              <w:rPr>
                <w:webHidden/>
              </w:rPr>
              <w:t>13</w:t>
            </w:r>
            <w:r>
              <w:rPr>
                <w:webHidden/>
              </w:rPr>
              <w:fldChar w:fldCharType="end"/>
            </w:r>
          </w:hyperlink>
        </w:p>
        <w:p w14:paraId="26AA92B0" w14:textId="77777777" w:rsidR="00FB1454" w:rsidRDefault="00FB1454">
          <w:pPr>
            <w:pStyle w:val="TOC2"/>
            <w:tabs>
              <w:tab w:val="left" w:pos="1560"/>
            </w:tabs>
            <w:rPr>
              <w:rFonts w:asciiTheme="minorHAnsi" w:eastAsiaTheme="minorEastAsia" w:hAnsiTheme="minorHAnsi" w:cstheme="minorBidi"/>
              <w:sz w:val="22"/>
            </w:rPr>
          </w:pPr>
          <w:hyperlink w:anchor="_Toc445974322" w:history="1">
            <w:r w:rsidRPr="00AA5818">
              <w:rPr>
                <w:rStyle w:val="Hyperlink"/>
              </w:rPr>
              <w:t>10.9</w:t>
            </w:r>
            <w:r>
              <w:rPr>
                <w:rFonts w:asciiTheme="minorHAnsi" w:eastAsiaTheme="minorEastAsia" w:hAnsiTheme="minorHAnsi" w:cstheme="minorBidi"/>
                <w:sz w:val="22"/>
              </w:rPr>
              <w:tab/>
            </w:r>
            <w:r w:rsidRPr="00AA5818">
              <w:rPr>
                <w:rStyle w:val="Hyperlink"/>
              </w:rPr>
              <w:t>Role of Recognised Person</w:t>
            </w:r>
            <w:r>
              <w:rPr>
                <w:webHidden/>
              </w:rPr>
              <w:tab/>
            </w:r>
            <w:r>
              <w:rPr>
                <w:webHidden/>
              </w:rPr>
              <w:fldChar w:fldCharType="begin"/>
            </w:r>
            <w:r>
              <w:rPr>
                <w:webHidden/>
              </w:rPr>
              <w:instrText xml:space="preserve"> PAGEREF _Toc445974322 \h </w:instrText>
            </w:r>
            <w:r>
              <w:rPr>
                <w:webHidden/>
              </w:rPr>
            </w:r>
            <w:r>
              <w:rPr>
                <w:webHidden/>
              </w:rPr>
              <w:fldChar w:fldCharType="separate"/>
            </w:r>
            <w:r>
              <w:rPr>
                <w:webHidden/>
              </w:rPr>
              <w:t>13</w:t>
            </w:r>
            <w:r>
              <w:rPr>
                <w:webHidden/>
              </w:rPr>
              <w:fldChar w:fldCharType="end"/>
            </w:r>
          </w:hyperlink>
        </w:p>
        <w:p w14:paraId="78CA2FB1" w14:textId="77777777" w:rsidR="00FB1454" w:rsidRDefault="00FB1454">
          <w:pPr>
            <w:pStyle w:val="TOC1"/>
            <w:rPr>
              <w:rFonts w:asciiTheme="minorHAnsi" w:eastAsiaTheme="minorEastAsia" w:hAnsiTheme="minorHAnsi" w:cstheme="minorBidi"/>
              <w:b w:val="0"/>
              <w:sz w:val="22"/>
            </w:rPr>
          </w:pPr>
          <w:hyperlink w:anchor="_Toc445974323" w:history="1">
            <w:r w:rsidRPr="00AA5818">
              <w:rPr>
                <w:rStyle w:val="Hyperlink"/>
              </w:rPr>
              <w:t>11</w:t>
            </w:r>
            <w:r>
              <w:rPr>
                <w:rFonts w:asciiTheme="minorHAnsi" w:eastAsiaTheme="minorEastAsia" w:hAnsiTheme="minorHAnsi" w:cstheme="minorBidi"/>
                <w:b w:val="0"/>
                <w:sz w:val="22"/>
              </w:rPr>
              <w:tab/>
            </w:r>
            <w:r w:rsidRPr="00AA5818">
              <w:rPr>
                <w:rStyle w:val="Hyperlink"/>
              </w:rPr>
              <w:t>Transport to the port</w:t>
            </w:r>
            <w:r>
              <w:rPr>
                <w:webHidden/>
              </w:rPr>
              <w:tab/>
            </w:r>
            <w:r>
              <w:rPr>
                <w:webHidden/>
              </w:rPr>
              <w:fldChar w:fldCharType="begin"/>
            </w:r>
            <w:r>
              <w:rPr>
                <w:webHidden/>
              </w:rPr>
              <w:instrText xml:space="preserve"> PAGEREF _Toc445974323 \h </w:instrText>
            </w:r>
            <w:r>
              <w:rPr>
                <w:webHidden/>
              </w:rPr>
            </w:r>
            <w:r>
              <w:rPr>
                <w:webHidden/>
              </w:rPr>
              <w:fldChar w:fldCharType="separate"/>
            </w:r>
            <w:r>
              <w:rPr>
                <w:webHidden/>
              </w:rPr>
              <w:t>13</w:t>
            </w:r>
            <w:r>
              <w:rPr>
                <w:webHidden/>
              </w:rPr>
              <w:fldChar w:fldCharType="end"/>
            </w:r>
          </w:hyperlink>
        </w:p>
        <w:p w14:paraId="7F949D9F" w14:textId="77777777" w:rsidR="00FB1454" w:rsidRDefault="00FB1454">
          <w:pPr>
            <w:pStyle w:val="TOC1"/>
            <w:rPr>
              <w:rFonts w:asciiTheme="minorHAnsi" w:eastAsiaTheme="minorEastAsia" w:hAnsiTheme="minorHAnsi" w:cstheme="minorBidi"/>
              <w:b w:val="0"/>
              <w:sz w:val="22"/>
            </w:rPr>
          </w:pPr>
          <w:hyperlink w:anchor="_Toc445974324" w:history="1">
            <w:r w:rsidRPr="00AA5818">
              <w:rPr>
                <w:rStyle w:val="Hyperlink"/>
              </w:rPr>
              <w:t>12</w:t>
            </w:r>
            <w:r>
              <w:rPr>
                <w:rFonts w:asciiTheme="minorHAnsi" w:eastAsiaTheme="minorEastAsia" w:hAnsiTheme="minorHAnsi" w:cstheme="minorBidi"/>
                <w:b w:val="0"/>
                <w:sz w:val="22"/>
              </w:rPr>
              <w:tab/>
            </w:r>
            <w:r w:rsidRPr="00AA5818">
              <w:rPr>
                <w:rStyle w:val="Hyperlink"/>
              </w:rPr>
              <w:t>Condition of the ship</w:t>
            </w:r>
            <w:r>
              <w:rPr>
                <w:webHidden/>
              </w:rPr>
              <w:tab/>
            </w:r>
            <w:r>
              <w:rPr>
                <w:webHidden/>
              </w:rPr>
              <w:fldChar w:fldCharType="begin"/>
            </w:r>
            <w:r>
              <w:rPr>
                <w:webHidden/>
              </w:rPr>
              <w:instrText xml:space="preserve"> PAGEREF _Toc445974324 \h </w:instrText>
            </w:r>
            <w:r>
              <w:rPr>
                <w:webHidden/>
              </w:rPr>
            </w:r>
            <w:r>
              <w:rPr>
                <w:webHidden/>
              </w:rPr>
              <w:fldChar w:fldCharType="separate"/>
            </w:r>
            <w:r>
              <w:rPr>
                <w:webHidden/>
              </w:rPr>
              <w:t>13</w:t>
            </w:r>
            <w:r>
              <w:rPr>
                <w:webHidden/>
              </w:rPr>
              <w:fldChar w:fldCharType="end"/>
            </w:r>
          </w:hyperlink>
        </w:p>
        <w:p w14:paraId="036FD493" w14:textId="77777777" w:rsidR="00FB1454" w:rsidRDefault="00FB1454">
          <w:pPr>
            <w:pStyle w:val="TOC2"/>
            <w:tabs>
              <w:tab w:val="left" w:pos="1560"/>
            </w:tabs>
            <w:rPr>
              <w:rFonts w:asciiTheme="minorHAnsi" w:eastAsiaTheme="minorEastAsia" w:hAnsiTheme="minorHAnsi" w:cstheme="minorBidi"/>
              <w:sz w:val="22"/>
            </w:rPr>
          </w:pPr>
          <w:hyperlink w:anchor="_Toc445974325" w:history="1">
            <w:r w:rsidRPr="00AA5818">
              <w:rPr>
                <w:rStyle w:val="Hyperlink"/>
              </w:rPr>
              <w:t>12.1</w:t>
            </w:r>
            <w:r>
              <w:rPr>
                <w:rFonts w:asciiTheme="minorHAnsi" w:eastAsiaTheme="minorEastAsia" w:hAnsiTheme="minorHAnsi" w:cstheme="minorBidi"/>
                <w:sz w:val="22"/>
              </w:rPr>
              <w:tab/>
            </w:r>
            <w:r w:rsidRPr="00AA5818">
              <w:rPr>
                <w:rStyle w:val="Hyperlink"/>
              </w:rPr>
              <w:t>Condition of the Ship</w:t>
            </w:r>
            <w:r>
              <w:rPr>
                <w:webHidden/>
              </w:rPr>
              <w:tab/>
            </w:r>
            <w:r>
              <w:rPr>
                <w:webHidden/>
              </w:rPr>
              <w:fldChar w:fldCharType="begin"/>
            </w:r>
            <w:r>
              <w:rPr>
                <w:webHidden/>
              </w:rPr>
              <w:instrText xml:space="preserve"> PAGEREF _Toc445974325 \h </w:instrText>
            </w:r>
            <w:r>
              <w:rPr>
                <w:webHidden/>
              </w:rPr>
            </w:r>
            <w:r>
              <w:rPr>
                <w:webHidden/>
              </w:rPr>
              <w:fldChar w:fldCharType="separate"/>
            </w:r>
            <w:r>
              <w:rPr>
                <w:webHidden/>
              </w:rPr>
              <w:t>14</w:t>
            </w:r>
            <w:r>
              <w:rPr>
                <w:webHidden/>
              </w:rPr>
              <w:fldChar w:fldCharType="end"/>
            </w:r>
          </w:hyperlink>
        </w:p>
        <w:p w14:paraId="743ACFF5" w14:textId="77777777" w:rsidR="00FB1454" w:rsidRDefault="00FB1454">
          <w:pPr>
            <w:pStyle w:val="TOC1"/>
            <w:rPr>
              <w:rFonts w:asciiTheme="minorHAnsi" w:eastAsiaTheme="minorEastAsia" w:hAnsiTheme="minorHAnsi" w:cstheme="minorBidi"/>
              <w:b w:val="0"/>
              <w:sz w:val="22"/>
            </w:rPr>
          </w:pPr>
          <w:hyperlink w:anchor="_Toc445974326" w:history="1">
            <w:r w:rsidRPr="00AA5818">
              <w:rPr>
                <w:rStyle w:val="Hyperlink"/>
              </w:rPr>
              <w:t>13</w:t>
            </w:r>
            <w:r>
              <w:rPr>
                <w:rFonts w:asciiTheme="minorHAnsi" w:eastAsiaTheme="minorEastAsia" w:hAnsiTheme="minorHAnsi" w:cstheme="minorBidi"/>
                <w:b w:val="0"/>
                <w:sz w:val="22"/>
              </w:rPr>
              <w:tab/>
            </w:r>
            <w:r w:rsidRPr="00AA5818">
              <w:rPr>
                <w:rStyle w:val="Hyperlink"/>
              </w:rPr>
              <w:t>Condition of the container and on-board facilities</w:t>
            </w:r>
            <w:r>
              <w:rPr>
                <w:webHidden/>
              </w:rPr>
              <w:tab/>
            </w:r>
            <w:r>
              <w:rPr>
                <w:webHidden/>
              </w:rPr>
              <w:fldChar w:fldCharType="begin"/>
            </w:r>
            <w:r>
              <w:rPr>
                <w:webHidden/>
              </w:rPr>
              <w:instrText xml:space="preserve"> PAGEREF _Toc445974326 \h </w:instrText>
            </w:r>
            <w:r>
              <w:rPr>
                <w:webHidden/>
              </w:rPr>
            </w:r>
            <w:r>
              <w:rPr>
                <w:webHidden/>
              </w:rPr>
              <w:fldChar w:fldCharType="separate"/>
            </w:r>
            <w:r>
              <w:rPr>
                <w:webHidden/>
              </w:rPr>
              <w:t>14</w:t>
            </w:r>
            <w:r>
              <w:rPr>
                <w:webHidden/>
              </w:rPr>
              <w:fldChar w:fldCharType="end"/>
            </w:r>
          </w:hyperlink>
        </w:p>
        <w:p w14:paraId="0F48F1ED" w14:textId="77777777" w:rsidR="00FB1454" w:rsidRDefault="00FB1454">
          <w:pPr>
            <w:pStyle w:val="TOC2"/>
            <w:tabs>
              <w:tab w:val="left" w:pos="1560"/>
            </w:tabs>
            <w:rPr>
              <w:rFonts w:asciiTheme="minorHAnsi" w:eastAsiaTheme="minorEastAsia" w:hAnsiTheme="minorHAnsi" w:cstheme="minorBidi"/>
              <w:sz w:val="22"/>
            </w:rPr>
          </w:pPr>
          <w:hyperlink w:anchor="_Toc445974327" w:history="1">
            <w:r w:rsidRPr="00AA5818">
              <w:rPr>
                <w:rStyle w:val="Hyperlink"/>
              </w:rPr>
              <w:t>13.1</w:t>
            </w:r>
            <w:r>
              <w:rPr>
                <w:rFonts w:asciiTheme="minorHAnsi" w:eastAsiaTheme="minorEastAsia" w:hAnsiTheme="minorHAnsi" w:cstheme="minorBidi"/>
                <w:sz w:val="22"/>
              </w:rPr>
              <w:tab/>
            </w:r>
            <w:r w:rsidRPr="00AA5818">
              <w:rPr>
                <w:rStyle w:val="Hyperlink"/>
              </w:rPr>
              <w:t>CSC Plate</w:t>
            </w:r>
            <w:r>
              <w:rPr>
                <w:webHidden/>
              </w:rPr>
              <w:tab/>
            </w:r>
            <w:r>
              <w:rPr>
                <w:webHidden/>
              </w:rPr>
              <w:fldChar w:fldCharType="begin"/>
            </w:r>
            <w:r>
              <w:rPr>
                <w:webHidden/>
              </w:rPr>
              <w:instrText xml:space="preserve"> PAGEREF _Toc445974327 \h </w:instrText>
            </w:r>
            <w:r>
              <w:rPr>
                <w:webHidden/>
              </w:rPr>
            </w:r>
            <w:r>
              <w:rPr>
                <w:webHidden/>
              </w:rPr>
              <w:fldChar w:fldCharType="separate"/>
            </w:r>
            <w:r>
              <w:rPr>
                <w:webHidden/>
              </w:rPr>
              <w:t>14</w:t>
            </w:r>
            <w:r>
              <w:rPr>
                <w:webHidden/>
              </w:rPr>
              <w:fldChar w:fldCharType="end"/>
            </w:r>
          </w:hyperlink>
        </w:p>
        <w:p w14:paraId="7C75D7C0" w14:textId="77777777" w:rsidR="00FB1454" w:rsidRDefault="00FB1454">
          <w:pPr>
            <w:pStyle w:val="TOC2"/>
            <w:tabs>
              <w:tab w:val="left" w:pos="1560"/>
            </w:tabs>
            <w:rPr>
              <w:rFonts w:asciiTheme="minorHAnsi" w:eastAsiaTheme="minorEastAsia" w:hAnsiTheme="minorHAnsi" w:cstheme="minorBidi"/>
              <w:sz w:val="22"/>
            </w:rPr>
          </w:pPr>
          <w:hyperlink w:anchor="_Toc445974328" w:history="1">
            <w:r w:rsidRPr="00AA5818">
              <w:rPr>
                <w:rStyle w:val="Hyperlink"/>
              </w:rPr>
              <w:t>13.2</w:t>
            </w:r>
            <w:r>
              <w:rPr>
                <w:rFonts w:asciiTheme="minorHAnsi" w:eastAsiaTheme="minorEastAsia" w:hAnsiTheme="minorHAnsi" w:cstheme="minorBidi"/>
                <w:sz w:val="22"/>
              </w:rPr>
              <w:tab/>
            </w:r>
            <w:r w:rsidRPr="00AA5818">
              <w:rPr>
                <w:rStyle w:val="Hyperlink"/>
              </w:rPr>
              <w:t>Container design</w:t>
            </w:r>
            <w:r>
              <w:rPr>
                <w:webHidden/>
              </w:rPr>
              <w:tab/>
            </w:r>
            <w:r>
              <w:rPr>
                <w:webHidden/>
              </w:rPr>
              <w:fldChar w:fldCharType="begin"/>
            </w:r>
            <w:r>
              <w:rPr>
                <w:webHidden/>
              </w:rPr>
              <w:instrText xml:space="preserve"> PAGEREF _Toc445974328 \h </w:instrText>
            </w:r>
            <w:r>
              <w:rPr>
                <w:webHidden/>
              </w:rPr>
            </w:r>
            <w:r>
              <w:rPr>
                <w:webHidden/>
              </w:rPr>
              <w:fldChar w:fldCharType="separate"/>
            </w:r>
            <w:r>
              <w:rPr>
                <w:webHidden/>
              </w:rPr>
              <w:t>14</w:t>
            </w:r>
            <w:r>
              <w:rPr>
                <w:webHidden/>
              </w:rPr>
              <w:fldChar w:fldCharType="end"/>
            </w:r>
          </w:hyperlink>
        </w:p>
        <w:p w14:paraId="4FE2EBF7" w14:textId="77777777" w:rsidR="00FB1454" w:rsidRDefault="00FB1454">
          <w:pPr>
            <w:pStyle w:val="TOC2"/>
            <w:tabs>
              <w:tab w:val="left" w:pos="1560"/>
            </w:tabs>
            <w:rPr>
              <w:rFonts w:asciiTheme="minorHAnsi" w:eastAsiaTheme="minorEastAsia" w:hAnsiTheme="minorHAnsi" w:cstheme="minorBidi"/>
              <w:sz w:val="22"/>
            </w:rPr>
          </w:pPr>
          <w:hyperlink w:anchor="_Toc445974329" w:history="1">
            <w:r w:rsidRPr="00AA5818">
              <w:rPr>
                <w:rStyle w:val="Hyperlink"/>
              </w:rPr>
              <w:t>13.3</w:t>
            </w:r>
            <w:r>
              <w:rPr>
                <w:rFonts w:asciiTheme="minorHAnsi" w:eastAsiaTheme="minorEastAsia" w:hAnsiTheme="minorHAnsi" w:cstheme="minorBidi"/>
                <w:sz w:val="22"/>
              </w:rPr>
              <w:tab/>
            </w:r>
            <w:r w:rsidRPr="00AA5818">
              <w:rPr>
                <w:rStyle w:val="Hyperlink"/>
              </w:rPr>
              <w:t>Legislation</w:t>
            </w:r>
            <w:r>
              <w:rPr>
                <w:webHidden/>
              </w:rPr>
              <w:tab/>
            </w:r>
            <w:r>
              <w:rPr>
                <w:webHidden/>
              </w:rPr>
              <w:fldChar w:fldCharType="begin"/>
            </w:r>
            <w:r>
              <w:rPr>
                <w:webHidden/>
              </w:rPr>
              <w:instrText xml:space="preserve"> PAGEREF _Toc445974329 \h </w:instrText>
            </w:r>
            <w:r>
              <w:rPr>
                <w:webHidden/>
              </w:rPr>
            </w:r>
            <w:r>
              <w:rPr>
                <w:webHidden/>
              </w:rPr>
              <w:fldChar w:fldCharType="separate"/>
            </w:r>
            <w:r>
              <w:rPr>
                <w:webHidden/>
              </w:rPr>
              <w:t>15</w:t>
            </w:r>
            <w:r>
              <w:rPr>
                <w:webHidden/>
              </w:rPr>
              <w:fldChar w:fldCharType="end"/>
            </w:r>
          </w:hyperlink>
        </w:p>
        <w:p w14:paraId="4F834F73" w14:textId="77777777" w:rsidR="00FB1454" w:rsidRDefault="00FB1454">
          <w:pPr>
            <w:pStyle w:val="TOC2"/>
            <w:tabs>
              <w:tab w:val="left" w:pos="1560"/>
            </w:tabs>
            <w:rPr>
              <w:rFonts w:asciiTheme="minorHAnsi" w:eastAsiaTheme="minorEastAsia" w:hAnsiTheme="minorHAnsi" w:cstheme="minorBidi"/>
              <w:sz w:val="22"/>
            </w:rPr>
          </w:pPr>
          <w:hyperlink w:anchor="_Toc445974330" w:history="1">
            <w:r w:rsidRPr="00AA5818">
              <w:rPr>
                <w:rStyle w:val="Hyperlink"/>
              </w:rPr>
              <w:t>13.4</w:t>
            </w:r>
            <w:r>
              <w:rPr>
                <w:rFonts w:asciiTheme="minorHAnsi" w:eastAsiaTheme="minorEastAsia" w:hAnsiTheme="minorHAnsi" w:cstheme="minorBidi"/>
                <w:sz w:val="22"/>
              </w:rPr>
              <w:tab/>
            </w:r>
            <w:r w:rsidRPr="00AA5818">
              <w:rPr>
                <w:rStyle w:val="Hyperlink"/>
              </w:rPr>
              <w:t>Signage</w:t>
            </w:r>
            <w:r>
              <w:rPr>
                <w:webHidden/>
              </w:rPr>
              <w:tab/>
            </w:r>
            <w:r>
              <w:rPr>
                <w:webHidden/>
              </w:rPr>
              <w:fldChar w:fldCharType="begin"/>
            </w:r>
            <w:r>
              <w:rPr>
                <w:webHidden/>
              </w:rPr>
              <w:instrText xml:space="preserve"> PAGEREF _Toc445974330 \h </w:instrText>
            </w:r>
            <w:r>
              <w:rPr>
                <w:webHidden/>
              </w:rPr>
            </w:r>
            <w:r>
              <w:rPr>
                <w:webHidden/>
              </w:rPr>
              <w:fldChar w:fldCharType="separate"/>
            </w:r>
            <w:r>
              <w:rPr>
                <w:webHidden/>
              </w:rPr>
              <w:t>15</w:t>
            </w:r>
            <w:r>
              <w:rPr>
                <w:webHidden/>
              </w:rPr>
              <w:fldChar w:fldCharType="end"/>
            </w:r>
          </w:hyperlink>
        </w:p>
        <w:p w14:paraId="7B8BDE1E" w14:textId="77777777" w:rsidR="00FB1454" w:rsidRDefault="00FB1454">
          <w:pPr>
            <w:pStyle w:val="TOC2"/>
            <w:tabs>
              <w:tab w:val="left" w:pos="1560"/>
            </w:tabs>
            <w:rPr>
              <w:rFonts w:asciiTheme="minorHAnsi" w:eastAsiaTheme="minorEastAsia" w:hAnsiTheme="minorHAnsi" w:cstheme="minorBidi"/>
              <w:sz w:val="22"/>
            </w:rPr>
          </w:pPr>
          <w:hyperlink w:anchor="_Toc445974331" w:history="1">
            <w:r w:rsidRPr="00AA5818">
              <w:rPr>
                <w:rStyle w:val="Hyperlink"/>
              </w:rPr>
              <w:t>13.5</w:t>
            </w:r>
            <w:r>
              <w:rPr>
                <w:rFonts w:asciiTheme="minorHAnsi" w:eastAsiaTheme="minorEastAsia" w:hAnsiTheme="minorHAnsi" w:cstheme="minorBidi"/>
                <w:sz w:val="22"/>
              </w:rPr>
              <w:tab/>
            </w:r>
            <w:r w:rsidRPr="00AA5818">
              <w:rPr>
                <w:rStyle w:val="Hyperlink"/>
              </w:rPr>
              <w:t>Construction</w:t>
            </w:r>
            <w:r>
              <w:rPr>
                <w:webHidden/>
              </w:rPr>
              <w:tab/>
            </w:r>
            <w:r>
              <w:rPr>
                <w:webHidden/>
              </w:rPr>
              <w:fldChar w:fldCharType="begin"/>
            </w:r>
            <w:r>
              <w:rPr>
                <w:webHidden/>
              </w:rPr>
              <w:instrText xml:space="preserve"> PAGEREF _Toc445974331 \h </w:instrText>
            </w:r>
            <w:r>
              <w:rPr>
                <w:webHidden/>
              </w:rPr>
            </w:r>
            <w:r>
              <w:rPr>
                <w:webHidden/>
              </w:rPr>
              <w:fldChar w:fldCharType="separate"/>
            </w:r>
            <w:r>
              <w:rPr>
                <w:webHidden/>
              </w:rPr>
              <w:t>15</w:t>
            </w:r>
            <w:r>
              <w:rPr>
                <w:webHidden/>
              </w:rPr>
              <w:fldChar w:fldCharType="end"/>
            </w:r>
          </w:hyperlink>
        </w:p>
        <w:p w14:paraId="3FD521F4" w14:textId="77777777" w:rsidR="00FB1454" w:rsidRDefault="00FB1454">
          <w:pPr>
            <w:pStyle w:val="TOC2"/>
            <w:tabs>
              <w:tab w:val="left" w:pos="1560"/>
            </w:tabs>
            <w:rPr>
              <w:rFonts w:asciiTheme="minorHAnsi" w:eastAsiaTheme="minorEastAsia" w:hAnsiTheme="minorHAnsi" w:cstheme="minorBidi"/>
              <w:sz w:val="22"/>
            </w:rPr>
          </w:pPr>
          <w:hyperlink w:anchor="_Toc445974332" w:history="1">
            <w:r w:rsidRPr="00AA5818">
              <w:rPr>
                <w:rStyle w:val="Hyperlink"/>
              </w:rPr>
              <w:t>13.6</w:t>
            </w:r>
            <w:r>
              <w:rPr>
                <w:rFonts w:asciiTheme="minorHAnsi" w:eastAsiaTheme="minorEastAsia" w:hAnsiTheme="minorHAnsi" w:cstheme="minorBidi"/>
                <w:sz w:val="22"/>
              </w:rPr>
              <w:tab/>
            </w:r>
            <w:r w:rsidRPr="00AA5818">
              <w:rPr>
                <w:rStyle w:val="Hyperlink"/>
              </w:rPr>
              <w:t>Space allowance</w:t>
            </w:r>
            <w:r>
              <w:rPr>
                <w:webHidden/>
              </w:rPr>
              <w:tab/>
            </w:r>
            <w:r>
              <w:rPr>
                <w:webHidden/>
              </w:rPr>
              <w:fldChar w:fldCharType="begin"/>
            </w:r>
            <w:r>
              <w:rPr>
                <w:webHidden/>
              </w:rPr>
              <w:instrText xml:space="preserve"> PAGEREF _Toc445974332 \h </w:instrText>
            </w:r>
            <w:r>
              <w:rPr>
                <w:webHidden/>
              </w:rPr>
            </w:r>
            <w:r>
              <w:rPr>
                <w:webHidden/>
              </w:rPr>
              <w:fldChar w:fldCharType="separate"/>
            </w:r>
            <w:r>
              <w:rPr>
                <w:webHidden/>
              </w:rPr>
              <w:t>15</w:t>
            </w:r>
            <w:r>
              <w:rPr>
                <w:webHidden/>
              </w:rPr>
              <w:fldChar w:fldCharType="end"/>
            </w:r>
          </w:hyperlink>
        </w:p>
        <w:p w14:paraId="6E846D9F" w14:textId="77777777" w:rsidR="00FB1454" w:rsidRDefault="00FB1454">
          <w:pPr>
            <w:pStyle w:val="TOC2"/>
            <w:tabs>
              <w:tab w:val="left" w:pos="1560"/>
            </w:tabs>
            <w:rPr>
              <w:rFonts w:asciiTheme="minorHAnsi" w:eastAsiaTheme="minorEastAsia" w:hAnsiTheme="minorHAnsi" w:cstheme="minorBidi"/>
              <w:sz w:val="22"/>
            </w:rPr>
          </w:pPr>
          <w:hyperlink w:anchor="_Toc445974333" w:history="1">
            <w:r w:rsidRPr="00AA5818">
              <w:rPr>
                <w:rStyle w:val="Hyperlink"/>
              </w:rPr>
              <w:t>13.7</w:t>
            </w:r>
            <w:r>
              <w:rPr>
                <w:rFonts w:asciiTheme="minorHAnsi" w:eastAsiaTheme="minorEastAsia" w:hAnsiTheme="minorHAnsi" w:cstheme="minorBidi"/>
                <w:sz w:val="22"/>
              </w:rPr>
              <w:tab/>
            </w:r>
            <w:r w:rsidRPr="00AA5818">
              <w:rPr>
                <w:rStyle w:val="Hyperlink"/>
              </w:rPr>
              <w:t>Ventilation</w:t>
            </w:r>
            <w:r>
              <w:rPr>
                <w:webHidden/>
              </w:rPr>
              <w:tab/>
            </w:r>
            <w:r>
              <w:rPr>
                <w:webHidden/>
              </w:rPr>
              <w:fldChar w:fldCharType="begin"/>
            </w:r>
            <w:r>
              <w:rPr>
                <w:webHidden/>
              </w:rPr>
              <w:instrText xml:space="preserve"> PAGEREF _Toc445974333 \h </w:instrText>
            </w:r>
            <w:r>
              <w:rPr>
                <w:webHidden/>
              </w:rPr>
            </w:r>
            <w:r>
              <w:rPr>
                <w:webHidden/>
              </w:rPr>
              <w:fldChar w:fldCharType="separate"/>
            </w:r>
            <w:r>
              <w:rPr>
                <w:webHidden/>
              </w:rPr>
              <w:t>16</w:t>
            </w:r>
            <w:r>
              <w:rPr>
                <w:webHidden/>
              </w:rPr>
              <w:fldChar w:fldCharType="end"/>
            </w:r>
          </w:hyperlink>
        </w:p>
        <w:p w14:paraId="696E60C0" w14:textId="77777777" w:rsidR="00FB1454" w:rsidRDefault="00FB1454">
          <w:pPr>
            <w:pStyle w:val="TOC2"/>
            <w:tabs>
              <w:tab w:val="left" w:pos="1560"/>
            </w:tabs>
            <w:rPr>
              <w:rFonts w:asciiTheme="minorHAnsi" w:eastAsiaTheme="minorEastAsia" w:hAnsiTheme="minorHAnsi" w:cstheme="minorBidi"/>
              <w:sz w:val="22"/>
            </w:rPr>
          </w:pPr>
          <w:hyperlink w:anchor="_Toc445974334" w:history="1">
            <w:r w:rsidRPr="00AA5818">
              <w:rPr>
                <w:rStyle w:val="Hyperlink"/>
              </w:rPr>
              <w:t>13.8</w:t>
            </w:r>
            <w:r>
              <w:rPr>
                <w:rFonts w:asciiTheme="minorHAnsi" w:eastAsiaTheme="minorEastAsia" w:hAnsiTheme="minorHAnsi" w:cstheme="minorBidi"/>
                <w:sz w:val="22"/>
              </w:rPr>
              <w:tab/>
            </w:r>
            <w:r w:rsidRPr="00AA5818">
              <w:rPr>
                <w:rStyle w:val="Hyperlink"/>
              </w:rPr>
              <w:t>Lighting and fire safety</w:t>
            </w:r>
            <w:r>
              <w:rPr>
                <w:webHidden/>
              </w:rPr>
              <w:tab/>
            </w:r>
            <w:r>
              <w:rPr>
                <w:webHidden/>
              </w:rPr>
              <w:fldChar w:fldCharType="begin"/>
            </w:r>
            <w:r>
              <w:rPr>
                <w:webHidden/>
              </w:rPr>
              <w:instrText xml:space="preserve"> PAGEREF _Toc445974334 \h </w:instrText>
            </w:r>
            <w:r>
              <w:rPr>
                <w:webHidden/>
              </w:rPr>
            </w:r>
            <w:r>
              <w:rPr>
                <w:webHidden/>
              </w:rPr>
              <w:fldChar w:fldCharType="separate"/>
            </w:r>
            <w:r>
              <w:rPr>
                <w:webHidden/>
              </w:rPr>
              <w:t>16</w:t>
            </w:r>
            <w:r>
              <w:rPr>
                <w:webHidden/>
              </w:rPr>
              <w:fldChar w:fldCharType="end"/>
            </w:r>
          </w:hyperlink>
        </w:p>
        <w:p w14:paraId="4A82867B" w14:textId="77777777" w:rsidR="00FB1454" w:rsidRDefault="00FB1454">
          <w:pPr>
            <w:pStyle w:val="TOC2"/>
            <w:tabs>
              <w:tab w:val="left" w:pos="1560"/>
            </w:tabs>
            <w:rPr>
              <w:rFonts w:asciiTheme="minorHAnsi" w:eastAsiaTheme="minorEastAsia" w:hAnsiTheme="minorHAnsi" w:cstheme="minorBidi"/>
              <w:sz w:val="22"/>
            </w:rPr>
          </w:pPr>
          <w:hyperlink w:anchor="_Toc445974335" w:history="1">
            <w:r w:rsidRPr="00AA5818">
              <w:rPr>
                <w:rStyle w:val="Hyperlink"/>
              </w:rPr>
              <w:t>13.9</w:t>
            </w:r>
            <w:r>
              <w:rPr>
                <w:rFonts w:asciiTheme="minorHAnsi" w:eastAsiaTheme="minorEastAsia" w:hAnsiTheme="minorHAnsi" w:cstheme="minorBidi"/>
                <w:sz w:val="22"/>
              </w:rPr>
              <w:tab/>
            </w:r>
            <w:r w:rsidRPr="00AA5818">
              <w:rPr>
                <w:rStyle w:val="Hyperlink"/>
              </w:rPr>
              <w:t>Cleaning and disinfection</w:t>
            </w:r>
            <w:r>
              <w:rPr>
                <w:webHidden/>
              </w:rPr>
              <w:tab/>
            </w:r>
            <w:r>
              <w:rPr>
                <w:webHidden/>
              </w:rPr>
              <w:fldChar w:fldCharType="begin"/>
            </w:r>
            <w:r>
              <w:rPr>
                <w:webHidden/>
              </w:rPr>
              <w:instrText xml:space="preserve"> PAGEREF _Toc445974335 \h </w:instrText>
            </w:r>
            <w:r>
              <w:rPr>
                <w:webHidden/>
              </w:rPr>
            </w:r>
            <w:r>
              <w:rPr>
                <w:webHidden/>
              </w:rPr>
              <w:fldChar w:fldCharType="separate"/>
            </w:r>
            <w:r>
              <w:rPr>
                <w:webHidden/>
              </w:rPr>
              <w:t>17</w:t>
            </w:r>
            <w:r>
              <w:rPr>
                <w:webHidden/>
              </w:rPr>
              <w:fldChar w:fldCharType="end"/>
            </w:r>
          </w:hyperlink>
        </w:p>
        <w:p w14:paraId="0C6E09A2" w14:textId="77777777" w:rsidR="00FB1454" w:rsidRDefault="00FB1454">
          <w:pPr>
            <w:pStyle w:val="TOC2"/>
            <w:tabs>
              <w:tab w:val="left" w:pos="1560"/>
            </w:tabs>
            <w:rPr>
              <w:rFonts w:asciiTheme="minorHAnsi" w:eastAsiaTheme="minorEastAsia" w:hAnsiTheme="minorHAnsi" w:cstheme="minorBidi"/>
              <w:sz w:val="22"/>
            </w:rPr>
          </w:pPr>
          <w:hyperlink w:anchor="_Toc445974336" w:history="1">
            <w:r w:rsidRPr="00AA5818">
              <w:rPr>
                <w:rStyle w:val="Hyperlink"/>
              </w:rPr>
              <w:t>13.10</w:t>
            </w:r>
            <w:r>
              <w:rPr>
                <w:rFonts w:asciiTheme="minorHAnsi" w:eastAsiaTheme="minorEastAsia" w:hAnsiTheme="minorHAnsi" w:cstheme="minorBidi"/>
                <w:sz w:val="22"/>
              </w:rPr>
              <w:tab/>
            </w:r>
            <w:r w:rsidRPr="00AA5818">
              <w:rPr>
                <w:rStyle w:val="Hyperlink"/>
              </w:rPr>
              <w:t>Exercise facilities</w:t>
            </w:r>
            <w:r>
              <w:rPr>
                <w:webHidden/>
              </w:rPr>
              <w:tab/>
            </w:r>
            <w:r>
              <w:rPr>
                <w:webHidden/>
              </w:rPr>
              <w:fldChar w:fldCharType="begin"/>
            </w:r>
            <w:r>
              <w:rPr>
                <w:webHidden/>
              </w:rPr>
              <w:instrText xml:space="preserve"> PAGEREF _Toc445974336 \h </w:instrText>
            </w:r>
            <w:r>
              <w:rPr>
                <w:webHidden/>
              </w:rPr>
            </w:r>
            <w:r>
              <w:rPr>
                <w:webHidden/>
              </w:rPr>
              <w:fldChar w:fldCharType="separate"/>
            </w:r>
            <w:r>
              <w:rPr>
                <w:webHidden/>
              </w:rPr>
              <w:t>17</w:t>
            </w:r>
            <w:r>
              <w:rPr>
                <w:webHidden/>
              </w:rPr>
              <w:fldChar w:fldCharType="end"/>
            </w:r>
          </w:hyperlink>
        </w:p>
        <w:p w14:paraId="7474435F" w14:textId="77777777" w:rsidR="00FB1454" w:rsidRDefault="00FB1454">
          <w:pPr>
            <w:pStyle w:val="TOC1"/>
            <w:rPr>
              <w:rFonts w:asciiTheme="minorHAnsi" w:eastAsiaTheme="minorEastAsia" w:hAnsiTheme="minorHAnsi" w:cstheme="minorBidi"/>
              <w:b w:val="0"/>
              <w:sz w:val="22"/>
            </w:rPr>
          </w:pPr>
          <w:hyperlink w:anchor="_Toc445974337" w:history="1">
            <w:r w:rsidRPr="00AA5818">
              <w:rPr>
                <w:rStyle w:val="Hyperlink"/>
              </w:rPr>
              <w:t>14</w:t>
            </w:r>
            <w:r>
              <w:rPr>
                <w:rFonts w:asciiTheme="minorHAnsi" w:eastAsiaTheme="minorEastAsia" w:hAnsiTheme="minorHAnsi" w:cstheme="minorBidi"/>
                <w:b w:val="0"/>
                <w:sz w:val="22"/>
              </w:rPr>
              <w:tab/>
            </w:r>
            <w:r w:rsidRPr="00AA5818">
              <w:rPr>
                <w:rStyle w:val="Hyperlink"/>
              </w:rPr>
              <w:t>Final Inspections and Approvals</w:t>
            </w:r>
            <w:r>
              <w:rPr>
                <w:webHidden/>
              </w:rPr>
              <w:tab/>
            </w:r>
            <w:r>
              <w:rPr>
                <w:webHidden/>
              </w:rPr>
              <w:fldChar w:fldCharType="begin"/>
            </w:r>
            <w:r>
              <w:rPr>
                <w:webHidden/>
              </w:rPr>
              <w:instrText xml:space="preserve"> PAGEREF _Toc445974337 \h </w:instrText>
            </w:r>
            <w:r>
              <w:rPr>
                <w:webHidden/>
              </w:rPr>
            </w:r>
            <w:r>
              <w:rPr>
                <w:webHidden/>
              </w:rPr>
              <w:fldChar w:fldCharType="separate"/>
            </w:r>
            <w:r>
              <w:rPr>
                <w:webHidden/>
              </w:rPr>
              <w:t>17</w:t>
            </w:r>
            <w:r>
              <w:rPr>
                <w:webHidden/>
              </w:rPr>
              <w:fldChar w:fldCharType="end"/>
            </w:r>
          </w:hyperlink>
        </w:p>
        <w:p w14:paraId="2B498435" w14:textId="77777777" w:rsidR="00FB1454" w:rsidRDefault="00FB1454">
          <w:pPr>
            <w:pStyle w:val="TOC1"/>
            <w:rPr>
              <w:rFonts w:asciiTheme="minorHAnsi" w:eastAsiaTheme="minorEastAsia" w:hAnsiTheme="minorHAnsi" w:cstheme="minorBidi"/>
              <w:b w:val="0"/>
              <w:sz w:val="22"/>
            </w:rPr>
          </w:pPr>
          <w:hyperlink w:anchor="_Toc445974338" w:history="1">
            <w:r w:rsidRPr="00AA5818">
              <w:rPr>
                <w:rStyle w:val="Hyperlink"/>
              </w:rPr>
              <w:t>15</w:t>
            </w:r>
            <w:r>
              <w:rPr>
                <w:rFonts w:asciiTheme="minorHAnsi" w:eastAsiaTheme="minorEastAsia" w:hAnsiTheme="minorHAnsi" w:cstheme="minorBidi"/>
                <w:b w:val="0"/>
                <w:sz w:val="22"/>
              </w:rPr>
              <w:tab/>
            </w:r>
            <w:r w:rsidRPr="00AA5818">
              <w:rPr>
                <w:rStyle w:val="Hyperlink"/>
              </w:rPr>
              <w:t>Management of the horses during voyage</w:t>
            </w:r>
            <w:r>
              <w:rPr>
                <w:webHidden/>
              </w:rPr>
              <w:tab/>
            </w:r>
            <w:r>
              <w:rPr>
                <w:webHidden/>
              </w:rPr>
              <w:fldChar w:fldCharType="begin"/>
            </w:r>
            <w:r>
              <w:rPr>
                <w:webHidden/>
              </w:rPr>
              <w:instrText xml:space="preserve"> PAGEREF _Toc445974338 \h </w:instrText>
            </w:r>
            <w:r>
              <w:rPr>
                <w:webHidden/>
              </w:rPr>
            </w:r>
            <w:r>
              <w:rPr>
                <w:webHidden/>
              </w:rPr>
              <w:fldChar w:fldCharType="separate"/>
            </w:r>
            <w:r>
              <w:rPr>
                <w:webHidden/>
              </w:rPr>
              <w:t>17</w:t>
            </w:r>
            <w:r>
              <w:rPr>
                <w:webHidden/>
              </w:rPr>
              <w:fldChar w:fldCharType="end"/>
            </w:r>
          </w:hyperlink>
        </w:p>
        <w:p w14:paraId="3E619FEC" w14:textId="77777777" w:rsidR="00FB1454" w:rsidRDefault="00FB1454">
          <w:pPr>
            <w:pStyle w:val="TOC2"/>
            <w:tabs>
              <w:tab w:val="left" w:pos="1560"/>
            </w:tabs>
            <w:rPr>
              <w:rFonts w:asciiTheme="minorHAnsi" w:eastAsiaTheme="minorEastAsia" w:hAnsiTheme="minorHAnsi" w:cstheme="minorBidi"/>
              <w:sz w:val="22"/>
            </w:rPr>
          </w:pPr>
          <w:hyperlink w:anchor="_Toc445974339" w:history="1">
            <w:r w:rsidRPr="00AA5818">
              <w:rPr>
                <w:rStyle w:val="Hyperlink"/>
              </w:rPr>
              <w:t>15.1</w:t>
            </w:r>
            <w:r>
              <w:rPr>
                <w:rFonts w:asciiTheme="minorHAnsi" w:eastAsiaTheme="minorEastAsia" w:hAnsiTheme="minorHAnsi" w:cstheme="minorBidi"/>
                <w:sz w:val="22"/>
              </w:rPr>
              <w:tab/>
            </w:r>
            <w:r w:rsidRPr="00AA5818">
              <w:rPr>
                <w:rStyle w:val="Hyperlink"/>
              </w:rPr>
              <w:t>Number of grooms</w:t>
            </w:r>
            <w:r>
              <w:rPr>
                <w:webHidden/>
              </w:rPr>
              <w:tab/>
            </w:r>
            <w:r>
              <w:rPr>
                <w:webHidden/>
              </w:rPr>
              <w:fldChar w:fldCharType="begin"/>
            </w:r>
            <w:r>
              <w:rPr>
                <w:webHidden/>
              </w:rPr>
              <w:instrText xml:space="preserve"> PAGEREF _Toc445974339 \h </w:instrText>
            </w:r>
            <w:r>
              <w:rPr>
                <w:webHidden/>
              </w:rPr>
            </w:r>
            <w:r>
              <w:rPr>
                <w:webHidden/>
              </w:rPr>
              <w:fldChar w:fldCharType="separate"/>
            </w:r>
            <w:r>
              <w:rPr>
                <w:webHidden/>
              </w:rPr>
              <w:t>17</w:t>
            </w:r>
            <w:r>
              <w:rPr>
                <w:webHidden/>
              </w:rPr>
              <w:fldChar w:fldCharType="end"/>
            </w:r>
          </w:hyperlink>
        </w:p>
        <w:p w14:paraId="42410331" w14:textId="77777777" w:rsidR="00FB1454" w:rsidRDefault="00FB1454">
          <w:pPr>
            <w:pStyle w:val="TOC2"/>
            <w:tabs>
              <w:tab w:val="left" w:pos="1560"/>
            </w:tabs>
            <w:rPr>
              <w:rFonts w:asciiTheme="minorHAnsi" w:eastAsiaTheme="minorEastAsia" w:hAnsiTheme="minorHAnsi" w:cstheme="minorBidi"/>
              <w:sz w:val="22"/>
            </w:rPr>
          </w:pPr>
          <w:hyperlink w:anchor="_Toc445974340" w:history="1">
            <w:r w:rsidRPr="00AA5818">
              <w:rPr>
                <w:rStyle w:val="Hyperlink"/>
              </w:rPr>
              <w:t>15.2</w:t>
            </w:r>
            <w:r>
              <w:rPr>
                <w:rFonts w:asciiTheme="minorHAnsi" w:eastAsiaTheme="minorEastAsia" w:hAnsiTheme="minorHAnsi" w:cstheme="minorBidi"/>
                <w:sz w:val="22"/>
              </w:rPr>
              <w:tab/>
            </w:r>
            <w:r w:rsidRPr="00AA5818">
              <w:rPr>
                <w:rStyle w:val="Hyperlink"/>
              </w:rPr>
              <w:t>Inspection of horses</w:t>
            </w:r>
            <w:r>
              <w:rPr>
                <w:webHidden/>
              </w:rPr>
              <w:tab/>
            </w:r>
            <w:r>
              <w:rPr>
                <w:webHidden/>
              </w:rPr>
              <w:fldChar w:fldCharType="begin"/>
            </w:r>
            <w:r>
              <w:rPr>
                <w:webHidden/>
              </w:rPr>
              <w:instrText xml:space="preserve"> PAGEREF _Toc445974340 \h </w:instrText>
            </w:r>
            <w:r>
              <w:rPr>
                <w:webHidden/>
              </w:rPr>
            </w:r>
            <w:r>
              <w:rPr>
                <w:webHidden/>
              </w:rPr>
              <w:fldChar w:fldCharType="separate"/>
            </w:r>
            <w:r>
              <w:rPr>
                <w:webHidden/>
              </w:rPr>
              <w:t>18</w:t>
            </w:r>
            <w:r>
              <w:rPr>
                <w:webHidden/>
              </w:rPr>
              <w:fldChar w:fldCharType="end"/>
            </w:r>
          </w:hyperlink>
        </w:p>
        <w:p w14:paraId="53243C33" w14:textId="77777777" w:rsidR="00FB1454" w:rsidRDefault="00FB1454">
          <w:pPr>
            <w:pStyle w:val="TOC2"/>
            <w:tabs>
              <w:tab w:val="left" w:pos="1560"/>
            </w:tabs>
            <w:rPr>
              <w:rFonts w:asciiTheme="minorHAnsi" w:eastAsiaTheme="minorEastAsia" w:hAnsiTheme="minorHAnsi" w:cstheme="minorBidi"/>
              <w:sz w:val="22"/>
            </w:rPr>
          </w:pPr>
          <w:hyperlink w:anchor="_Toc445974341" w:history="1">
            <w:r w:rsidRPr="00AA5818">
              <w:rPr>
                <w:rStyle w:val="Hyperlink"/>
              </w:rPr>
              <w:t>15.3</w:t>
            </w:r>
            <w:r>
              <w:rPr>
                <w:rFonts w:asciiTheme="minorHAnsi" w:eastAsiaTheme="minorEastAsia" w:hAnsiTheme="minorHAnsi" w:cstheme="minorBidi"/>
                <w:sz w:val="22"/>
              </w:rPr>
              <w:tab/>
            </w:r>
            <w:r w:rsidRPr="00AA5818">
              <w:rPr>
                <w:rStyle w:val="Hyperlink"/>
              </w:rPr>
              <w:t>Restraint</w:t>
            </w:r>
            <w:r>
              <w:rPr>
                <w:webHidden/>
              </w:rPr>
              <w:tab/>
            </w:r>
            <w:r>
              <w:rPr>
                <w:webHidden/>
              </w:rPr>
              <w:fldChar w:fldCharType="begin"/>
            </w:r>
            <w:r>
              <w:rPr>
                <w:webHidden/>
              </w:rPr>
              <w:instrText xml:space="preserve"> PAGEREF _Toc445974341 \h </w:instrText>
            </w:r>
            <w:r>
              <w:rPr>
                <w:webHidden/>
              </w:rPr>
            </w:r>
            <w:r>
              <w:rPr>
                <w:webHidden/>
              </w:rPr>
              <w:fldChar w:fldCharType="separate"/>
            </w:r>
            <w:r>
              <w:rPr>
                <w:webHidden/>
              </w:rPr>
              <w:t>18</w:t>
            </w:r>
            <w:r>
              <w:rPr>
                <w:webHidden/>
              </w:rPr>
              <w:fldChar w:fldCharType="end"/>
            </w:r>
          </w:hyperlink>
        </w:p>
        <w:p w14:paraId="302662B8" w14:textId="14919C50" w:rsidR="00FB1454" w:rsidRDefault="00FB1454">
          <w:pPr>
            <w:pStyle w:val="TOC2"/>
            <w:tabs>
              <w:tab w:val="left" w:pos="1560"/>
            </w:tabs>
            <w:rPr>
              <w:rFonts w:asciiTheme="minorHAnsi" w:eastAsiaTheme="minorEastAsia" w:hAnsiTheme="minorHAnsi" w:cstheme="minorBidi"/>
              <w:sz w:val="22"/>
            </w:rPr>
          </w:pPr>
          <w:hyperlink w:anchor="_Toc445974342" w:history="1">
            <w:r w:rsidRPr="00AA5818">
              <w:rPr>
                <w:rStyle w:val="Hyperlink"/>
              </w:rPr>
              <w:t>15.4</w:t>
            </w:r>
            <w:r>
              <w:rPr>
                <w:rFonts w:asciiTheme="minorHAnsi" w:eastAsiaTheme="minorEastAsia" w:hAnsiTheme="minorHAnsi" w:cstheme="minorBidi"/>
                <w:sz w:val="22"/>
              </w:rPr>
              <w:tab/>
            </w:r>
            <w:r w:rsidRPr="00AA5818">
              <w:rPr>
                <w:rStyle w:val="Hyperlink"/>
              </w:rPr>
              <w:t>Food</w:t>
            </w:r>
            <w:r>
              <w:rPr>
                <w:webHidden/>
              </w:rPr>
              <w:tab/>
            </w:r>
            <w:r w:rsidR="00B50344">
              <w:rPr>
                <w:webHidden/>
              </w:rPr>
              <w:tab/>
            </w:r>
            <w:r>
              <w:rPr>
                <w:webHidden/>
              </w:rPr>
              <w:fldChar w:fldCharType="begin"/>
            </w:r>
            <w:r>
              <w:rPr>
                <w:webHidden/>
              </w:rPr>
              <w:instrText xml:space="preserve"> PAGEREF _Toc445974342 \h </w:instrText>
            </w:r>
            <w:r>
              <w:rPr>
                <w:webHidden/>
              </w:rPr>
            </w:r>
            <w:r>
              <w:rPr>
                <w:webHidden/>
              </w:rPr>
              <w:fldChar w:fldCharType="separate"/>
            </w:r>
            <w:r>
              <w:rPr>
                <w:webHidden/>
              </w:rPr>
              <w:t>18</w:t>
            </w:r>
            <w:r>
              <w:rPr>
                <w:webHidden/>
              </w:rPr>
              <w:fldChar w:fldCharType="end"/>
            </w:r>
          </w:hyperlink>
        </w:p>
        <w:p w14:paraId="4BA5FFCA" w14:textId="312667A1" w:rsidR="00FB1454" w:rsidRDefault="00FB1454">
          <w:pPr>
            <w:pStyle w:val="TOC2"/>
            <w:tabs>
              <w:tab w:val="left" w:pos="1560"/>
            </w:tabs>
            <w:rPr>
              <w:rFonts w:asciiTheme="minorHAnsi" w:eastAsiaTheme="minorEastAsia" w:hAnsiTheme="minorHAnsi" w:cstheme="minorBidi"/>
              <w:sz w:val="22"/>
            </w:rPr>
          </w:pPr>
          <w:hyperlink w:anchor="_Toc445974343" w:history="1">
            <w:r w:rsidRPr="00AA5818">
              <w:rPr>
                <w:rStyle w:val="Hyperlink"/>
              </w:rPr>
              <w:t>15.5</w:t>
            </w:r>
            <w:r>
              <w:rPr>
                <w:rFonts w:asciiTheme="minorHAnsi" w:eastAsiaTheme="minorEastAsia" w:hAnsiTheme="minorHAnsi" w:cstheme="minorBidi"/>
                <w:sz w:val="22"/>
              </w:rPr>
              <w:tab/>
            </w:r>
            <w:r w:rsidRPr="00AA5818">
              <w:rPr>
                <w:rStyle w:val="Hyperlink"/>
              </w:rPr>
              <w:t>Water</w:t>
            </w:r>
            <w:r>
              <w:rPr>
                <w:webHidden/>
              </w:rPr>
              <w:tab/>
            </w:r>
            <w:r w:rsidR="00B50344">
              <w:rPr>
                <w:webHidden/>
              </w:rPr>
              <w:tab/>
            </w:r>
            <w:bookmarkStart w:id="0" w:name="_GoBack"/>
            <w:bookmarkEnd w:id="0"/>
            <w:r>
              <w:rPr>
                <w:webHidden/>
              </w:rPr>
              <w:fldChar w:fldCharType="begin"/>
            </w:r>
            <w:r>
              <w:rPr>
                <w:webHidden/>
              </w:rPr>
              <w:instrText xml:space="preserve"> PAGEREF _Toc445974343 \h </w:instrText>
            </w:r>
            <w:r>
              <w:rPr>
                <w:webHidden/>
              </w:rPr>
            </w:r>
            <w:r>
              <w:rPr>
                <w:webHidden/>
              </w:rPr>
              <w:fldChar w:fldCharType="separate"/>
            </w:r>
            <w:r>
              <w:rPr>
                <w:webHidden/>
              </w:rPr>
              <w:t>19</w:t>
            </w:r>
            <w:r>
              <w:rPr>
                <w:webHidden/>
              </w:rPr>
              <w:fldChar w:fldCharType="end"/>
            </w:r>
          </w:hyperlink>
        </w:p>
        <w:p w14:paraId="3A52C525" w14:textId="77777777" w:rsidR="00FB1454" w:rsidRDefault="00FB1454">
          <w:pPr>
            <w:pStyle w:val="TOC2"/>
            <w:tabs>
              <w:tab w:val="left" w:pos="1560"/>
            </w:tabs>
            <w:rPr>
              <w:rFonts w:asciiTheme="minorHAnsi" w:eastAsiaTheme="minorEastAsia" w:hAnsiTheme="minorHAnsi" w:cstheme="minorBidi"/>
              <w:sz w:val="22"/>
            </w:rPr>
          </w:pPr>
          <w:hyperlink w:anchor="_Toc445974344" w:history="1">
            <w:r w:rsidRPr="00AA5818">
              <w:rPr>
                <w:rStyle w:val="Hyperlink"/>
              </w:rPr>
              <w:t>15.6</w:t>
            </w:r>
            <w:r>
              <w:rPr>
                <w:rFonts w:asciiTheme="minorHAnsi" w:eastAsiaTheme="minorEastAsia" w:hAnsiTheme="minorHAnsi" w:cstheme="minorBidi"/>
                <w:sz w:val="22"/>
              </w:rPr>
              <w:tab/>
            </w:r>
            <w:r w:rsidRPr="00AA5818">
              <w:rPr>
                <w:rStyle w:val="Hyperlink"/>
              </w:rPr>
              <w:t>Flooring and bedding materials</w:t>
            </w:r>
            <w:r>
              <w:rPr>
                <w:webHidden/>
              </w:rPr>
              <w:tab/>
            </w:r>
            <w:r>
              <w:rPr>
                <w:webHidden/>
              </w:rPr>
              <w:fldChar w:fldCharType="begin"/>
            </w:r>
            <w:r>
              <w:rPr>
                <w:webHidden/>
              </w:rPr>
              <w:instrText xml:space="preserve"> PAGEREF _Toc445974344 \h </w:instrText>
            </w:r>
            <w:r>
              <w:rPr>
                <w:webHidden/>
              </w:rPr>
            </w:r>
            <w:r>
              <w:rPr>
                <w:webHidden/>
              </w:rPr>
              <w:fldChar w:fldCharType="separate"/>
            </w:r>
            <w:r>
              <w:rPr>
                <w:webHidden/>
              </w:rPr>
              <w:t>19</w:t>
            </w:r>
            <w:r>
              <w:rPr>
                <w:webHidden/>
              </w:rPr>
              <w:fldChar w:fldCharType="end"/>
            </w:r>
          </w:hyperlink>
        </w:p>
        <w:p w14:paraId="1461F157" w14:textId="77777777" w:rsidR="00FB1454" w:rsidRDefault="00FB1454">
          <w:pPr>
            <w:pStyle w:val="TOC2"/>
            <w:tabs>
              <w:tab w:val="left" w:pos="1560"/>
            </w:tabs>
            <w:rPr>
              <w:rFonts w:asciiTheme="minorHAnsi" w:eastAsiaTheme="minorEastAsia" w:hAnsiTheme="minorHAnsi" w:cstheme="minorBidi"/>
              <w:sz w:val="22"/>
            </w:rPr>
          </w:pPr>
          <w:hyperlink w:anchor="_Toc445974345" w:history="1">
            <w:r w:rsidRPr="00AA5818">
              <w:rPr>
                <w:rStyle w:val="Hyperlink"/>
              </w:rPr>
              <w:t>15.7</w:t>
            </w:r>
            <w:r>
              <w:rPr>
                <w:rFonts w:asciiTheme="minorHAnsi" w:eastAsiaTheme="minorEastAsia" w:hAnsiTheme="minorHAnsi" w:cstheme="minorBidi"/>
                <w:sz w:val="22"/>
              </w:rPr>
              <w:tab/>
            </w:r>
            <w:r w:rsidRPr="00AA5818">
              <w:rPr>
                <w:rStyle w:val="Hyperlink"/>
              </w:rPr>
              <w:t>Administration of Medication</w:t>
            </w:r>
            <w:r>
              <w:rPr>
                <w:webHidden/>
              </w:rPr>
              <w:tab/>
            </w:r>
            <w:r>
              <w:rPr>
                <w:webHidden/>
              </w:rPr>
              <w:fldChar w:fldCharType="begin"/>
            </w:r>
            <w:r>
              <w:rPr>
                <w:webHidden/>
              </w:rPr>
              <w:instrText xml:space="preserve"> PAGEREF _Toc445974345 \h </w:instrText>
            </w:r>
            <w:r>
              <w:rPr>
                <w:webHidden/>
              </w:rPr>
            </w:r>
            <w:r>
              <w:rPr>
                <w:webHidden/>
              </w:rPr>
              <w:fldChar w:fldCharType="separate"/>
            </w:r>
            <w:r>
              <w:rPr>
                <w:webHidden/>
              </w:rPr>
              <w:t>20</w:t>
            </w:r>
            <w:r>
              <w:rPr>
                <w:webHidden/>
              </w:rPr>
              <w:fldChar w:fldCharType="end"/>
            </w:r>
          </w:hyperlink>
        </w:p>
        <w:p w14:paraId="0C74425E" w14:textId="77777777" w:rsidR="00FB1454" w:rsidRDefault="00FB1454">
          <w:pPr>
            <w:pStyle w:val="TOC1"/>
            <w:rPr>
              <w:rFonts w:asciiTheme="minorHAnsi" w:eastAsiaTheme="minorEastAsia" w:hAnsiTheme="minorHAnsi" w:cstheme="minorBidi"/>
              <w:b w:val="0"/>
              <w:sz w:val="22"/>
            </w:rPr>
          </w:pPr>
          <w:hyperlink w:anchor="_Toc445974346" w:history="1">
            <w:r w:rsidRPr="00AA5818">
              <w:rPr>
                <w:rStyle w:val="Hyperlink"/>
              </w:rPr>
              <w:t>16</w:t>
            </w:r>
            <w:r>
              <w:rPr>
                <w:rFonts w:asciiTheme="minorHAnsi" w:eastAsiaTheme="minorEastAsia" w:hAnsiTheme="minorHAnsi" w:cstheme="minorBidi"/>
                <w:b w:val="0"/>
                <w:sz w:val="22"/>
              </w:rPr>
              <w:tab/>
            </w:r>
            <w:r w:rsidRPr="00AA5818">
              <w:rPr>
                <w:rStyle w:val="Hyperlink"/>
              </w:rPr>
              <w:t>Veterinary equipment</w:t>
            </w:r>
            <w:r>
              <w:rPr>
                <w:webHidden/>
              </w:rPr>
              <w:tab/>
            </w:r>
            <w:r>
              <w:rPr>
                <w:webHidden/>
              </w:rPr>
              <w:fldChar w:fldCharType="begin"/>
            </w:r>
            <w:r>
              <w:rPr>
                <w:webHidden/>
              </w:rPr>
              <w:instrText xml:space="preserve"> PAGEREF _Toc445974346 \h </w:instrText>
            </w:r>
            <w:r>
              <w:rPr>
                <w:webHidden/>
              </w:rPr>
            </w:r>
            <w:r>
              <w:rPr>
                <w:webHidden/>
              </w:rPr>
              <w:fldChar w:fldCharType="separate"/>
            </w:r>
            <w:r>
              <w:rPr>
                <w:webHidden/>
              </w:rPr>
              <w:t>20</w:t>
            </w:r>
            <w:r>
              <w:rPr>
                <w:webHidden/>
              </w:rPr>
              <w:fldChar w:fldCharType="end"/>
            </w:r>
          </w:hyperlink>
        </w:p>
        <w:p w14:paraId="6322C69F" w14:textId="77777777" w:rsidR="00FB1454" w:rsidRDefault="00FB1454">
          <w:pPr>
            <w:pStyle w:val="TOC1"/>
            <w:rPr>
              <w:rFonts w:asciiTheme="minorHAnsi" w:eastAsiaTheme="minorEastAsia" w:hAnsiTheme="minorHAnsi" w:cstheme="minorBidi"/>
              <w:b w:val="0"/>
              <w:sz w:val="22"/>
            </w:rPr>
          </w:pPr>
          <w:hyperlink w:anchor="_Toc445974347" w:history="1">
            <w:r w:rsidRPr="00AA5818">
              <w:rPr>
                <w:rStyle w:val="Hyperlink"/>
              </w:rPr>
              <w:t>17</w:t>
            </w:r>
            <w:r>
              <w:rPr>
                <w:rFonts w:asciiTheme="minorHAnsi" w:eastAsiaTheme="minorEastAsia" w:hAnsiTheme="minorHAnsi" w:cstheme="minorBidi"/>
                <w:b w:val="0"/>
                <w:sz w:val="22"/>
              </w:rPr>
              <w:tab/>
            </w:r>
            <w:r w:rsidRPr="00AA5818">
              <w:rPr>
                <w:rStyle w:val="Hyperlink"/>
              </w:rPr>
              <w:t>Humane destruction</w:t>
            </w:r>
            <w:r>
              <w:rPr>
                <w:webHidden/>
              </w:rPr>
              <w:tab/>
            </w:r>
            <w:r>
              <w:rPr>
                <w:webHidden/>
              </w:rPr>
              <w:fldChar w:fldCharType="begin"/>
            </w:r>
            <w:r>
              <w:rPr>
                <w:webHidden/>
              </w:rPr>
              <w:instrText xml:space="preserve"> PAGEREF _Toc445974347 \h </w:instrText>
            </w:r>
            <w:r>
              <w:rPr>
                <w:webHidden/>
              </w:rPr>
            </w:r>
            <w:r>
              <w:rPr>
                <w:webHidden/>
              </w:rPr>
              <w:fldChar w:fldCharType="separate"/>
            </w:r>
            <w:r>
              <w:rPr>
                <w:webHidden/>
              </w:rPr>
              <w:t>20</w:t>
            </w:r>
            <w:r>
              <w:rPr>
                <w:webHidden/>
              </w:rPr>
              <w:fldChar w:fldCharType="end"/>
            </w:r>
          </w:hyperlink>
        </w:p>
        <w:p w14:paraId="482A9DA0" w14:textId="77777777" w:rsidR="00FB1454" w:rsidRDefault="00FB1454">
          <w:pPr>
            <w:pStyle w:val="TOC2"/>
            <w:tabs>
              <w:tab w:val="left" w:pos="1560"/>
            </w:tabs>
            <w:rPr>
              <w:rFonts w:asciiTheme="minorHAnsi" w:eastAsiaTheme="minorEastAsia" w:hAnsiTheme="minorHAnsi" w:cstheme="minorBidi"/>
              <w:sz w:val="22"/>
            </w:rPr>
          </w:pPr>
          <w:hyperlink w:anchor="_Toc445974348" w:history="1">
            <w:r w:rsidRPr="00AA5818">
              <w:rPr>
                <w:rStyle w:val="Hyperlink"/>
              </w:rPr>
              <w:t>17.1</w:t>
            </w:r>
            <w:r>
              <w:rPr>
                <w:rFonts w:asciiTheme="minorHAnsi" w:eastAsiaTheme="minorEastAsia" w:hAnsiTheme="minorHAnsi" w:cstheme="minorBidi"/>
                <w:sz w:val="22"/>
              </w:rPr>
              <w:tab/>
            </w:r>
            <w:r w:rsidRPr="00AA5818">
              <w:rPr>
                <w:rStyle w:val="Hyperlink"/>
              </w:rPr>
              <w:t>Euthanasia</w:t>
            </w:r>
            <w:r>
              <w:rPr>
                <w:webHidden/>
              </w:rPr>
              <w:tab/>
            </w:r>
            <w:r>
              <w:rPr>
                <w:webHidden/>
              </w:rPr>
              <w:fldChar w:fldCharType="begin"/>
            </w:r>
            <w:r>
              <w:rPr>
                <w:webHidden/>
              </w:rPr>
              <w:instrText xml:space="preserve"> PAGEREF _Toc445974348 \h </w:instrText>
            </w:r>
            <w:r>
              <w:rPr>
                <w:webHidden/>
              </w:rPr>
            </w:r>
            <w:r>
              <w:rPr>
                <w:webHidden/>
              </w:rPr>
              <w:fldChar w:fldCharType="separate"/>
            </w:r>
            <w:r>
              <w:rPr>
                <w:webHidden/>
              </w:rPr>
              <w:t>20</w:t>
            </w:r>
            <w:r>
              <w:rPr>
                <w:webHidden/>
              </w:rPr>
              <w:fldChar w:fldCharType="end"/>
            </w:r>
          </w:hyperlink>
        </w:p>
        <w:p w14:paraId="25EDD121" w14:textId="77777777" w:rsidR="00FB1454" w:rsidRDefault="00FB1454">
          <w:pPr>
            <w:pStyle w:val="TOC2"/>
            <w:tabs>
              <w:tab w:val="left" w:pos="1560"/>
            </w:tabs>
            <w:rPr>
              <w:rFonts w:asciiTheme="minorHAnsi" w:eastAsiaTheme="minorEastAsia" w:hAnsiTheme="minorHAnsi" w:cstheme="minorBidi"/>
              <w:sz w:val="22"/>
            </w:rPr>
          </w:pPr>
          <w:hyperlink w:anchor="_Toc445974349" w:history="1">
            <w:r w:rsidRPr="00AA5818">
              <w:rPr>
                <w:rStyle w:val="Hyperlink"/>
              </w:rPr>
              <w:t>17.2</w:t>
            </w:r>
            <w:r>
              <w:rPr>
                <w:rFonts w:asciiTheme="minorHAnsi" w:eastAsiaTheme="minorEastAsia" w:hAnsiTheme="minorHAnsi" w:cstheme="minorBidi"/>
                <w:sz w:val="22"/>
              </w:rPr>
              <w:tab/>
            </w:r>
            <w:r w:rsidRPr="00AA5818">
              <w:rPr>
                <w:rStyle w:val="Hyperlink"/>
              </w:rPr>
              <w:t>Disposal of a dead horse</w:t>
            </w:r>
            <w:r>
              <w:rPr>
                <w:webHidden/>
              </w:rPr>
              <w:tab/>
            </w:r>
            <w:r>
              <w:rPr>
                <w:webHidden/>
              </w:rPr>
              <w:fldChar w:fldCharType="begin"/>
            </w:r>
            <w:r>
              <w:rPr>
                <w:webHidden/>
              </w:rPr>
              <w:instrText xml:space="preserve"> PAGEREF _Toc445974349 \h </w:instrText>
            </w:r>
            <w:r>
              <w:rPr>
                <w:webHidden/>
              </w:rPr>
            </w:r>
            <w:r>
              <w:rPr>
                <w:webHidden/>
              </w:rPr>
              <w:fldChar w:fldCharType="separate"/>
            </w:r>
            <w:r>
              <w:rPr>
                <w:webHidden/>
              </w:rPr>
              <w:t>21</w:t>
            </w:r>
            <w:r>
              <w:rPr>
                <w:webHidden/>
              </w:rPr>
              <w:fldChar w:fldCharType="end"/>
            </w:r>
          </w:hyperlink>
        </w:p>
        <w:p w14:paraId="2F7C95D6" w14:textId="77777777" w:rsidR="00FB1454" w:rsidRDefault="00FB1454">
          <w:pPr>
            <w:pStyle w:val="TOC1"/>
            <w:rPr>
              <w:rFonts w:asciiTheme="minorHAnsi" w:eastAsiaTheme="minorEastAsia" w:hAnsiTheme="minorHAnsi" w:cstheme="minorBidi"/>
              <w:b w:val="0"/>
              <w:sz w:val="22"/>
            </w:rPr>
          </w:pPr>
          <w:hyperlink w:anchor="_Toc445974350" w:history="1">
            <w:r w:rsidRPr="00AA5818">
              <w:rPr>
                <w:rStyle w:val="Hyperlink"/>
              </w:rPr>
              <w:t>18</w:t>
            </w:r>
            <w:r>
              <w:rPr>
                <w:rFonts w:asciiTheme="minorHAnsi" w:eastAsiaTheme="minorEastAsia" w:hAnsiTheme="minorHAnsi" w:cstheme="minorBidi"/>
                <w:b w:val="0"/>
                <w:sz w:val="22"/>
              </w:rPr>
              <w:tab/>
            </w:r>
            <w:r w:rsidRPr="00AA5818">
              <w:rPr>
                <w:rStyle w:val="Hyperlink"/>
              </w:rPr>
              <w:t>Voyage reporting</w:t>
            </w:r>
            <w:r>
              <w:rPr>
                <w:webHidden/>
              </w:rPr>
              <w:tab/>
            </w:r>
            <w:r>
              <w:rPr>
                <w:webHidden/>
              </w:rPr>
              <w:fldChar w:fldCharType="begin"/>
            </w:r>
            <w:r>
              <w:rPr>
                <w:webHidden/>
              </w:rPr>
              <w:instrText xml:space="preserve"> PAGEREF _Toc445974350 \h </w:instrText>
            </w:r>
            <w:r>
              <w:rPr>
                <w:webHidden/>
              </w:rPr>
            </w:r>
            <w:r>
              <w:rPr>
                <w:webHidden/>
              </w:rPr>
              <w:fldChar w:fldCharType="separate"/>
            </w:r>
            <w:r>
              <w:rPr>
                <w:webHidden/>
              </w:rPr>
              <w:t>21</w:t>
            </w:r>
            <w:r>
              <w:rPr>
                <w:webHidden/>
              </w:rPr>
              <w:fldChar w:fldCharType="end"/>
            </w:r>
          </w:hyperlink>
        </w:p>
        <w:p w14:paraId="598D0B15" w14:textId="77777777" w:rsidR="00FB1454" w:rsidRDefault="00FB1454">
          <w:pPr>
            <w:pStyle w:val="TOC2"/>
            <w:tabs>
              <w:tab w:val="left" w:pos="1560"/>
            </w:tabs>
            <w:rPr>
              <w:rFonts w:asciiTheme="minorHAnsi" w:eastAsiaTheme="minorEastAsia" w:hAnsiTheme="minorHAnsi" w:cstheme="minorBidi"/>
              <w:sz w:val="22"/>
            </w:rPr>
          </w:pPr>
          <w:hyperlink w:anchor="_Toc445974351" w:history="1">
            <w:r w:rsidRPr="00AA5818">
              <w:rPr>
                <w:rStyle w:val="Hyperlink"/>
              </w:rPr>
              <w:t>18.1</w:t>
            </w:r>
            <w:r>
              <w:rPr>
                <w:rFonts w:asciiTheme="minorHAnsi" w:eastAsiaTheme="minorEastAsia" w:hAnsiTheme="minorHAnsi" w:cstheme="minorBidi"/>
                <w:sz w:val="22"/>
              </w:rPr>
              <w:tab/>
            </w:r>
            <w:r w:rsidRPr="00AA5818">
              <w:rPr>
                <w:rStyle w:val="Hyperlink"/>
              </w:rPr>
              <w:t>Voyage report</w:t>
            </w:r>
            <w:r>
              <w:rPr>
                <w:webHidden/>
              </w:rPr>
              <w:tab/>
            </w:r>
            <w:r>
              <w:rPr>
                <w:webHidden/>
              </w:rPr>
              <w:fldChar w:fldCharType="begin"/>
            </w:r>
            <w:r>
              <w:rPr>
                <w:webHidden/>
              </w:rPr>
              <w:instrText xml:space="preserve"> PAGEREF _Toc445974351 \h </w:instrText>
            </w:r>
            <w:r>
              <w:rPr>
                <w:webHidden/>
              </w:rPr>
            </w:r>
            <w:r>
              <w:rPr>
                <w:webHidden/>
              </w:rPr>
              <w:fldChar w:fldCharType="separate"/>
            </w:r>
            <w:r>
              <w:rPr>
                <w:webHidden/>
              </w:rPr>
              <w:t>22</w:t>
            </w:r>
            <w:r>
              <w:rPr>
                <w:webHidden/>
              </w:rPr>
              <w:fldChar w:fldCharType="end"/>
            </w:r>
          </w:hyperlink>
        </w:p>
        <w:p w14:paraId="12EF0464" w14:textId="77777777" w:rsidR="00FB1454" w:rsidRDefault="00FB1454">
          <w:pPr>
            <w:pStyle w:val="TOC2"/>
            <w:tabs>
              <w:tab w:val="left" w:pos="1560"/>
            </w:tabs>
            <w:rPr>
              <w:rFonts w:asciiTheme="minorHAnsi" w:eastAsiaTheme="minorEastAsia" w:hAnsiTheme="minorHAnsi" w:cstheme="minorBidi"/>
              <w:sz w:val="22"/>
            </w:rPr>
          </w:pPr>
          <w:hyperlink w:anchor="_Toc445974352" w:history="1">
            <w:r w:rsidRPr="00AA5818">
              <w:rPr>
                <w:rStyle w:val="Hyperlink"/>
              </w:rPr>
              <w:t>18.2</w:t>
            </w:r>
            <w:r>
              <w:rPr>
                <w:rFonts w:asciiTheme="minorHAnsi" w:eastAsiaTheme="minorEastAsia" w:hAnsiTheme="minorHAnsi" w:cstheme="minorBidi"/>
                <w:sz w:val="22"/>
              </w:rPr>
              <w:tab/>
            </w:r>
            <w:r w:rsidRPr="00AA5818">
              <w:rPr>
                <w:rStyle w:val="Hyperlink"/>
              </w:rPr>
              <w:t>Reporting notifiable incidents</w:t>
            </w:r>
            <w:r>
              <w:rPr>
                <w:webHidden/>
              </w:rPr>
              <w:tab/>
            </w:r>
            <w:r>
              <w:rPr>
                <w:webHidden/>
              </w:rPr>
              <w:fldChar w:fldCharType="begin"/>
            </w:r>
            <w:r>
              <w:rPr>
                <w:webHidden/>
              </w:rPr>
              <w:instrText xml:space="preserve"> PAGEREF _Toc445974352 \h </w:instrText>
            </w:r>
            <w:r>
              <w:rPr>
                <w:webHidden/>
              </w:rPr>
            </w:r>
            <w:r>
              <w:rPr>
                <w:webHidden/>
              </w:rPr>
              <w:fldChar w:fldCharType="separate"/>
            </w:r>
            <w:r>
              <w:rPr>
                <w:webHidden/>
              </w:rPr>
              <w:t>22</w:t>
            </w:r>
            <w:r>
              <w:rPr>
                <w:webHidden/>
              </w:rPr>
              <w:fldChar w:fldCharType="end"/>
            </w:r>
          </w:hyperlink>
        </w:p>
        <w:p w14:paraId="7688290C" w14:textId="77777777" w:rsidR="00FB1454" w:rsidRDefault="00FB1454">
          <w:pPr>
            <w:pStyle w:val="TOC1"/>
            <w:rPr>
              <w:rFonts w:asciiTheme="minorHAnsi" w:eastAsiaTheme="minorEastAsia" w:hAnsiTheme="minorHAnsi" w:cstheme="minorBidi"/>
              <w:b w:val="0"/>
              <w:sz w:val="22"/>
            </w:rPr>
          </w:pPr>
          <w:hyperlink w:anchor="_Toc445974353" w:history="1">
            <w:r w:rsidRPr="00AA5818">
              <w:rPr>
                <w:rStyle w:val="Hyperlink"/>
              </w:rPr>
              <w:t>Appendix 1: Registration of veterinarians and grooms</w:t>
            </w:r>
            <w:r>
              <w:rPr>
                <w:webHidden/>
              </w:rPr>
              <w:tab/>
            </w:r>
            <w:r>
              <w:rPr>
                <w:webHidden/>
              </w:rPr>
              <w:fldChar w:fldCharType="begin"/>
            </w:r>
            <w:r>
              <w:rPr>
                <w:webHidden/>
              </w:rPr>
              <w:instrText xml:space="preserve"> PAGEREF _Toc445974353 \h </w:instrText>
            </w:r>
            <w:r>
              <w:rPr>
                <w:webHidden/>
              </w:rPr>
            </w:r>
            <w:r>
              <w:rPr>
                <w:webHidden/>
              </w:rPr>
              <w:fldChar w:fldCharType="separate"/>
            </w:r>
            <w:r>
              <w:rPr>
                <w:webHidden/>
              </w:rPr>
              <w:t>23</w:t>
            </w:r>
            <w:r>
              <w:rPr>
                <w:webHidden/>
              </w:rPr>
              <w:fldChar w:fldCharType="end"/>
            </w:r>
          </w:hyperlink>
        </w:p>
        <w:p w14:paraId="609B9E74" w14:textId="77777777" w:rsidR="00FB1454" w:rsidRDefault="00FB1454">
          <w:pPr>
            <w:pStyle w:val="TOC1"/>
            <w:rPr>
              <w:rFonts w:asciiTheme="minorHAnsi" w:eastAsiaTheme="minorEastAsia" w:hAnsiTheme="minorHAnsi" w:cstheme="minorBidi"/>
              <w:b w:val="0"/>
              <w:sz w:val="22"/>
            </w:rPr>
          </w:pPr>
          <w:hyperlink w:anchor="_Toc445974354" w:history="1">
            <w:r w:rsidRPr="00AA5818">
              <w:rPr>
                <w:rStyle w:val="Hyperlink"/>
              </w:rPr>
              <w:t>Appendix 2: Body condition scoring for horses</w:t>
            </w:r>
            <w:r>
              <w:rPr>
                <w:webHidden/>
              </w:rPr>
              <w:tab/>
            </w:r>
            <w:r>
              <w:rPr>
                <w:webHidden/>
              </w:rPr>
              <w:fldChar w:fldCharType="begin"/>
            </w:r>
            <w:r>
              <w:rPr>
                <w:webHidden/>
              </w:rPr>
              <w:instrText xml:space="preserve"> PAGEREF _Toc445974354 \h </w:instrText>
            </w:r>
            <w:r>
              <w:rPr>
                <w:webHidden/>
              </w:rPr>
            </w:r>
            <w:r>
              <w:rPr>
                <w:webHidden/>
              </w:rPr>
              <w:fldChar w:fldCharType="separate"/>
            </w:r>
            <w:r>
              <w:rPr>
                <w:webHidden/>
              </w:rPr>
              <w:t>25</w:t>
            </w:r>
            <w:r>
              <w:rPr>
                <w:webHidden/>
              </w:rPr>
              <w:fldChar w:fldCharType="end"/>
            </w:r>
          </w:hyperlink>
        </w:p>
        <w:p w14:paraId="4D1AB3F6" w14:textId="77777777" w:rsidR="00FB1454" w:rsidRDefault="00FB1454">
          <w:pPr>
            <w:pStyle w:val="TOC1"/>
            <w:rPr>
              <w:rFonts w:asciiTheme="minorHAnsi" w:eastAsiaTheme="minorEastAsia" w:hAnsiTheme="minorHAnsi" w:cstheme="minorBidi"/>
              <w:b w:val="0"/>
              <w:sz w:val="22"/>
            </w:rPr>
          </w:pPr>
          <w:hyperlink w:anchor="_Toc445974355" w:history="1">
            <w:r w:rsidRPr="00AA5818">
              <w:rPr>
                <w:rStyle w:val="Hyperlink"/>
              </w:rPr>
              <w:t>Appendix 3: Veterinary Medicine Kit</w:t>
            </w:r>
            <w:r>
              <w:rPr>
                <w:webHidden/>
              </w:rPr>
              <w:tab/>
            </w:r>
            <w:r>
              <w:rPr>
                <w:webHidden/>
              </w:rPr>
              <w:fldChar w:fldCharType="begin"/>
            </w:r>
            <w:r>
              <w:rPr>
                <w:webHidden/>
              </w:rPr>
              <w:instrText xml:space="preserve"> PAGEREF _Toc445974355 \h </w:instrText>
            </w:r>
            <w:r>
              <w:rPr>
                <w:webHidden/>
              </w:rPr>
            </w:r>
            <w:r>
              <w:rPr>
                <w:webHidden/>
              </w:rPr>
              <w:fldChar w:fldCharType="separate"/>
            </w:r>
            <w:r>
              <w:rPr>
                <w:webHidden/>
              </w:rPr>
              <w:t>27</w:t>
            </w:r>
            <w:r>
              <w:rPr>
                <w:webHidden/>
              </w:rPr>
              <w:fldChar w:fldCharType="end"/>
            </w:r>
          </w:hyperlink>
        </w:p>
        <w:p w14:paraId="1476CCD2" w14:textId="77777777" w:rsidR="00FB1454" w:rsidRDefault="00FB1454">
          <w:pPr>
            <w:pStyle w:val="TOC1"/>
            <w:rPr>
              <w:rFonts w:asciiTheme="minorHAnsi" w:eastAsiaTheme="minorEastAsia" w:hAnsiTheme="minorHAnsi" w:cstheme="minorBidi"/>
              <w:b w:val="0"/>
              <w:sz w:val="22"/>
            </w:rPr>
          </w:pPr>
          <w:hyperlink w:anchor="_Toc445974356" w:history="1">
            <w:r w:rsidRPr="00AA5818">
              <w:rPr>
                <w:rStyle w:val="Hyperlink"/>
              </w:rPr>
              <w:t>Appendix 4: Voyage Report Template</w:t>
            </w:r>
            <w:r>
              <w:rPr>
                <w:webHidden/>
              </w:rPr>
              <w:tab/>
            </w:r>
            <w:r>
              <w:rPr>
                <w:webHidden/>
              </w:rPr>
              <w:fldChar w:fldCharType="begin"/>
            </w:r>
            <w:r>
              <w:rPr>
                <w:webHidden/>
              </w:rPr>
              <w:instrText xml:space="preserve"> PAGEREF _Toc445974356 \h </w:instrText>
            </w:r>
            <w:r>
              <w:rPr>
                <w:webHidden/>
              </w:rPr>
            </w:r>
            <w:r>
              <w:rPr>
                <w:webHidden/>
              </w:rPr>
              <w:fldChar w:fldCharType="separate"/>
            </w:r>
            <w:r>
              <w:rPr>
                <w:webHidden/>
              </w:rPr>
              <w:t>28</w:t>
            </w:r>
            <w:r>
              <w:rPr>
                <w:webHidden/>
              </w:rPr>
              <w:fldChar w:fldCharType="end"/>
            </w:r>
          </w:hyperlink>
        </w:p>
        <w:p w14:paraId="2C9C4FB5" w14:textId="77777777" w:rsidR="00FB1454" w:rsidRDefault="00FB1454">
          <w:pPr>
            <w:pStyle w:val="TOC1"/>
            <w:rPr>
              <w:rFonts w:asciiTheme="minorHAnsi" w:eastAsiaTheme="minorEastAsia" w:hAnsiTheme="minorHAnsi" w:cstheme="minorBidi"/>
              <w:b w:val="0"/>
              <w:sz w:val="22"/>
            </w:rPr>
          </w:pPr>
          <w:hyperlink w:anchor="_Toc445974357" w:history="1">
            <w:r w:rsidRPr="00AA5818">
              <w:rPr>
                <w:rStyle w:val="Hyperlink"/>
              </w:rPr>
              <w:t>References</w:t>
            </w:r>
            <w:r>
              <w:rPr>
                <w:webHidden/>
              </w:rPr>
              <w:tab/>
            </w:r>
            <w:r>
              <w:rPr>
                <w:webHidden/>
              </w:rPr>
              <w:fldChar w:fldCharType="begin"/>
            </w:r>
            <w:r>
              <w:rPr>
                <w:webHidden/>
              </w:rPr>
              <w:instrText xml:space="preserve"> PAGEREF _Toc445974357 \h </w:instrText>
            </w:r>
            <w:r>
              <w:rPr>
                <w:webHidden/>
              </w:rPr>
            </w:r>
            <w:r>
              <w:rPr>
                <w:webHidden/>
              </w:rPr>
              <w:fldChar w:fldCharType="separate"/>
            </w:r>
            <w:r>
              <w:rPr>
                <w:webHidden/>
              </w:rPr>
              <w:t>31</w:t>
            </w:r>
            <w:r>
              <w:rPr>
                <w:webHidden/>
              </w:rPr>
              <w:fldChar w:fldCharType="end"/>
            </w:r>
          </w:hyperlink>
        </w:p>
        <w:p w14:paraId="1F4A1987" w14:textId="77777777" w:rsidR="00617EE7" w:rsidRDefault="00617EE7" w:rsidP="008F1F9A">
          <w:r>
            <w:rPr>
              <w:noProof/>
              <w:sz w:val="24"/>
            </w:rPr>
            <w:fldChar w:fldCharType="end"/>
          </w:r>
        </w:p>
      </w:sdtContent>
    </w:sdt>
    <w:p w14:paraId="78C21593" w14:textId="77777777" w:rsidR="00617EE7" w:rsidRDefault="00617EE7" w:rsidP="008F1F9A">
      <w:pPr>
        <w:pStyle w:val="NoSpacing"/>
        <w:rPr>
          <w:lang w:val="en-GB"/>
        </w:rPr>
      </w:pPr>
    </w:p>
    <w:p w14:paraId="48C297D2" w14:textId="77777777" w:rsidR="00617EE7" w:rsidRPr="00CE68F1" w:rsidRDefault="00617EE7" w:rsidP="008F1F9A">
      <w:pPr>
        <w:pStyle w:val="NoSpacing"/>
        <w:rPr>
          <w:lang w:val="en-GB"/>
        </w:rPr>
      </w:pPr>
    </w:p>
    <w:p w14:paraId="5EA0A131" w14:textId="77777777" w:rsidR="00846FA5" w:rsidRDefault="00DA0D3F" w:rsidP="00846FA5">
      <w:pPr>
        <w:pStyle w:val="Heading1"/>
      </w:pPr>
      <w:bookmarkStart w:id="1" w:name="_Toc349563055"/>
      <w:bookmarkStart w:id="2" w:name="_Toc358159153"/>
      <w:r>
        <w:br w:type="page"/>
      </w:r>
      <w:bookmarkStart w:id="3" w:name="_Toc445210211"/>
      <w:bookmarkStart w:id="4" w:name="_Toc445974297"/>
      <w:r w:rsidR="00846FA5" w:rsidRPr="006A054A">
        <w:lastRenderedPageBreak/>
        <w:t>Purpose</w:t>
      </w:r>
      <w:bookmarkEnd w:id="3"/>
      <w:bookmarkEnd w:id="4"/>
    </w:p>
    <w:sdt>
      <w:sdtPr>
        <w:rPr>
          <w:b/>
          <w:lang w:eastAsia="en-US"/>
        </w:rPr>
        <w:alias w:val="Purpose"/>
        <w:tag w:val="Purpose"/>
        <w:id w:val="-340236867"/>
        <w:placeholder>
          <w:docPart w:val="ED7942A9078B46929A0FD57B8CF3D7C7"/>
        </w:placeholder>
      </w:sdtPr>
      <w:sdtEndPr>
        <w:rPr>
          <w:b w:val="0"/>
          <w:lang w:eastAsia="en-NZ"/>
        </w:rPr>
      </w:sdtEndPr>
      <w:sdtContent>
        <w:p w14:paraId="5354B2FC" w14:textId="77777777" w:rsidR="00846FA5" w:rsidRDefault="00846FA5" w:rsidP="00846FA5">
          <w:r>
            <w:t>The purpose of this document is to provide guidance to exporters on how they can satisfy the legal requirements for obtaining an Animal Welfare Export Certificate (AWEC) for the export of live horses by sea.</w:t>
          </w:r>
        </w:p>
      </w:sdtContent>
    </w:sdt>
    <w:p w14:paraId="736353BF" w14:textId="77777777" w:rsidR="00846FA5" w:rsidRPr="00846FA5" w:rsidRDefault="00846FA5" w:rsidP="00846FA5">
      <w:pPr>
        <w:pStyle w:val="Heading1"/>
      </w:pPr>
      <w:bookmarkStart w:id="5" w:name="_Toc360528887"/>
      <w:bookmarkStart w:id="6" w:name="_Toc445210212"/>
      <w:bookmarkStart w:id="7" w:name="_Toc349563056"/>
      <w:bookmarkStart w:id="8" w:name="_Toc445974298"/>
      <w:r w:rsidRPr="00846FA5">
        <w:t>Background</w:t>
      </w:r>
      <w:bookmarkEnd w:id="5"/>
      <w:bookmarkEnd w:id="6"/>
      <w:bookmarkEnd w:id="8"/>
    </w:p>
    <w:sdt>
      <w:sdtPr>
        <w:alias w:val="Background"/>
        <w:tag w:val="Background"/>
        <w:id w:val="-809866689"/>
        <w:placeholder>
          <w:docPart w:val="904639CACAAF40D99976BEC51785B1C8"/>
        </w:placeholder>
      </w:sdtPr>
      <w:sdtContent>
        <w:p w14:paraId="4490BD4C" w14:textId="3EE8AC2D" w:rsidR="00846FA5" w:rsidRPr="004224D1" w:rsidRDefault="00846FA5" w:rsidP="00846FA5">
          <w:r w:rsidRPr="004224D1">
            <w:t>Good management of animal welfare is fundamental to the successful transport of horses by sea</w:t>
          </w:r>
          <w:r w:rsidR="008F1F9A">
            <w:t xml:space="preserve">. High standards of welfare </w:t>
          </w:r>
          <w:r w:rsidRPr="004224D1">
            <w:t>required by the Animal Welfare Act 1999</w:t>
          </w:r>
          <w:r w:rsidR="008F1F9A">
            <w:t xml:space="preserve"> (the Act)</w:t>
          </w:r>
          <w:r w:rsidRPr="004224D1">
            <w:t xml:space="preserve">, are important for the horses' well-being, and have direct economic benefits that ensure continued success in the international market. </w:t>
          </w:r>
        </w:p>
        <w:p w14:paraId="7FBAF0A3" w14:textId="3BC6541D" w:rsidR="00846FA5" w:rsidRPr="00641D77" w:rsidRDefault="00846FA5" w:rsidP="00846FA5">
          <w:r>
            <w:t xml:space="preserve">The following physical, health, and behavioural needs of animals, as described in the </w:t>
          </w:r>
          <w:r w:rsidR="008F1F9A">
            <w:t>Act</w:t>
          </w:r>
          <w:r>
            <w:t xml:space="preserve">, have been considered in developing this guidance document: </w:t>
          </w:r>
        </w:p>
        <w:p w14:paraId="41AE89DC" w14:textId="3952C26D" w:rsidR="00846FA5" w:rsidRPr="00641D77" w:rsidRDefault="008F1F9A" w:rsidP="00846FA5">
          <w:pPr>
            <w:pStyle w:val="ClauseL2"/>
          </w:pPr>
          <w:r>
            <w:t>p</w:t>
          </w:r>
          <w:r w:rsidR="00846FA5" w:rsidRPr="00641D77">
            <w:t>rope</w:t>
          </w:r>
          <w:r>
            <w:t>r and sufficient food and water;</w:t>
          </w:r>
          <w:r w:rsidR="00846FA5" w:rsidRPr="00641D77">
            <w:t xml:space="preserve"> </w:t>
          </w:r>
        </w:p>
        <w:p w14:paraId="5FEBA572" w14:textId="708E4826" w:rsidR="00846FA5" w:rsidRPr="00641D77" w:rsidRDefault="008F1F9A" w:rsidP="00846FA5">
          <w:pPr>
            <w:pStyle w:val="ClauseL2"/>
          </w:pPr>
          <w:r>
            <w:t>adequate shelter;</w:t>
          </w:r>
        </w:p>
        <w:p w14:paraId="6E36EF29" w14:textId="1D72DF08" w:rsidR="00846FA5" w:rsidRPr="00641D77" w:rsidRDefault="008F1F9A" w:rsidP="00846FA5">
          <w:pPr>
            <w:pStyle w:val="ClauseL2"/>
          </w:pPr>
          <w:r>
            <w:t>o</w:t>
          </w:r>
          <w:r w:rsidR="00846FA5" w:rsidRPr="00641D77">
            <w:t>pportunity to display normal patterns of behaviour</w:t>
          </w:r>
          <w:r>
            <w:t>;</w:t>
          </w:r>
        </w:p>
        <w:p w14:paraId="4C81F58D" w14:textId="4DE6A8DC" w:rsidR="00846FA5" w:rsidRPr="00641D77" w:rsidRDefault="008F1F9A" w:rsidP="00846FA5">
          <w:pPr>
            <w:pStyle w:val="ClauseL2"/>
          </w:pPr>
          <w:r>
            <w:t>p</w:t>
          </w:r>
          <w:r w:rsidR="00846FA5" w:rsidRPr="00641D77">
            <w:t>hysical handling in a manner which minimises the likelihood of unreasonable or unnecessary pain or distress</w:t>
          </w:r>
          <w:r>
            <w:t>; and</w:t>
          </w:r>
        </w:p>
        <w:p w14:paraId="30B5ED3A" w14:textId="24E8DF02" w:rsidR="00846FA5" w:rsidRDefault="008F1F9A" w:rsidP="00846FA5">
          <w:pPr>
            <w:pStyle w:val="ClauseL2"/>
          </w:pPr>
          <w:r>
            <w:t>p</w:t>
          </w:r>
          <w:r w:rsidR="00846FA5" w:rsidRPr="00641D77">
            <w:t>rotection from, and rapid diagnosis of, any significant injury or disease</w:t>
          </w:r>
          <w:r>
            <w:t>.</w:t>
          </w:r>
        </w:p>
        <w:p w14:paraId="4E5A9D17" w14:textId="77777777" w:rsidR="00846FA5" w:rsidRDefault="00846FA5" w:rsidP="00846FA5">
          <w:pPr>
            <w:pStyle w:val="ClauseL2"/>
            <w:numPr>
              <w:ilvl w:val="0"/>
              <w:numId w:val="0"/>
            </w:numPr>
            <w:ind w:left="567"/>
          </w:pPr>
        </w:p>
        <w:p w14:paraId="05495F17" w14:textId="77777777" w:rsidR="00846FA5" w:rsidRDefault="00846FA5" w:rsidP="00846FA5">
          <w:pPr>
            <w:pStyle w:val="ClauseL2"/>
            <w:numPr>
              <w:ilvl w:val="0"/>
              <w:numId w:val="0"/>
            </w:numPr>
          </w:pPr>
          <w:r>
            <w:t xml:space="preserve">This guidance document does not include the requirements that apply to official assurances issued under Part 5 of </w:t>
          </w:r>
          <w:r w:rsidRPr="00A57E05">
            <w:t>the Animal Products Act 1999.</w:t>
          </w:r>
        </w:p>
      </w:sdtContent>
    </w:sdt>
    <w:p w14:paraId="6AD19FC3" w14:textId="77777777" w:rsidR="00846FA5" w:rsidRDefault="00846FA5" w:rsidP="00846FA5">
      <w:pPr>
        <w:pStyle w:val="Heading1"/>
      </w:pPr>
      <w:bookmarkStart w:id="9" w:name="_Toc445210213"/>
      <w:bookmarkStart w:id="10" w:name="_Toc445974299"/>
      <w:r>
        <w:t>Definitions</w:t>
      </w:r>
      <w:bookmarkEnd w:id="9"/>
      <w:bookmarkEnd w:id="10"/>
    </w:p>
    <w:p w14:paraId="06EAF4B4" w14:textId="77777777" w:rsidR="00846FA5" w:rsidRDefault="00846FA5" w:rsidP="008F1F9A">
      <w:r>
        <w:t>The following definitions apply in this guidance document, unless the context otherwise requires:</w:t>
      </w:r>
    </w:p>
    <w:p w14:paraId="7EBA506A" w14:textId="77777777" w:rsidR="00846FA5" w:rsidRDefault="00846FA5" w:rsidP="00846FA5">
      <w:pPr>
        <w:pStyle w:val="Heading3a"/>
      </w:pPr>
      <w:r w:rsidRPr="00346413">
        <w:t>Container</w:t>
      </w:r>
      <w:r>
        <w:t xml:space="preserve"> </w:t>
      </w:r>
    </w:p>
    <w:p w14:paraId="4CABE719" w14:textId="5A590E0E" w:rsidR="00846FA5" w:rsidRDefault="00846FA5" w:rsidP="00846FA5">
      <w:pPr>
        <w:pStyle w:val="NormalIndent"/>
      </w:pPr>
      <w:r>
        <w:t>A non-self-propelled receptacle or other rigid structure for holding animals during a journey</w:t>
      </w:r>
      <w:r w:rsidR="008F1F9A">
        <w:t>.</w:t>
      </w:r>
    </w:p>
    <w:p w14:paraId="79CD75D5" w14:textId="77777777" w:rsidR="00846FA5" w:rsidRDefault="00846FA5" w:rsidP="00846FA5">
      <w:pPr>
        <w:pStyle w:val="Heading3a"/>
      </w:pPr>
      <w:r w:rsidRPr="00346413">
        <w:t>Director-General</w:t>
      </w:r>
    </w:p>
    <w:p w14:paraId="5A2E5EB8" w14:textId="1AB6661D" w:rsidR="00846FA5" w:rsidRDefault="00846FA5" w:rsidP="00846FA5">
      <w:pPr>
        <w:pStyle w:val="NormalIndent"/>
      </w:pPr>
      <w:r>
        <w:t xml:space="preserve"> The chief executive of the Ministry for Primary Industries</w:t>
      </w:r>
      <w:r w:rsidR="008F1F9A">
        <w:t xml:space="preserve"> (MPI).</w:t>
      </w:r>
    </w:p>
    <w:p w14:paraId="3FF499E0" w14:textId="77777777" w:rsidR="00846FA5" w:rsidRDefault="00846FA5" w:rsidP="00846FA5">
      <w:pPr>
        <w:pStyle w:val="Heading3a"/>
      </w:pPr>
      <w:r w:rsidRPr="00346413">
        <w:t>Director MNZ</w:t>
      </w:r>
      <w:r>
        <w:t xml:space="preserve"> </w:t>
      </w:r>
    </w:p>
    <w:p w14:paraId="25C008D5" w14:textId="62783189" w:rsidR="00846FA5" w:rsidRDefault="00846FA5" w:rsidP="00846FA5">
      <w:pPr>
        <w:pStyle w:val="NormalIndent"/>
      </w:pPr>
      <w:r>
        <w:t>The person appointed to the position of Director of Maritime New Zealand under section 439 of the Maritime Transport Act 1994</w:t>
      </w:r>
      <w:r w:rsidR="008F1F9A">
        <w:t>.</w:t>
      </w:r>
    </w:p>
    <w:p w14:paraId="531FA0C7" w14:textId="77777777" w:rsidR="00846FA5" w:rsidRDefault="00846FA5" w:rsidP="00846FA5">
      <w:pPr>
        <w:pStyle w:val="Heading3a"/>
      </w:pPr>
      <w:r>
        <w:t>Euthanasia</w:t>
      </w:r>
    </w:p>
    <w:p w14:paraId="7F67E47B" w14:textId="36EB7554" w:rsidR="00846FA5" w:rsidRDefault="00846FA5" w:rsidP="00846FA5">
      <w:pPr>
        <w:pStyle w:val="NormalIndent"/>
      </w:pPr>
      <w:r>
        <w:t>The act of inducing death using a method that causes a rapid and irreversible loss of consciousness with minimum pain and distress to the animal</w:t>
      </w:r>
      <w:r w:rsidR="008F1F9A">
        <w:t>.</w:t>
      </w:r>
    </w:p>
    <w:p w14:paraId="4FB53BFE" w14:textId="77777777" w:rsidR="00846FA5" w:rsidRDefault="00846FA5" w:rsidP="00846FA5">
      <w:pPr>
        <w:pStyle w:val="Heading3a"/>
      </w:pPr>
      <w:r>
        <w:t>E</w:t>
      </w:r>
      <w:r w:rsidRPr="004D421D">
        <w:t xml:space="preserve">xperienced horse handler </w:t>
      </w:r>
    </w:p>
    <w:p w14:paraId="76CB5C1B" w14:textId="77777777" w:rsidR="00846FA5" w:rsidRDefault="00846FA5" w:rsidP="00846FA5">
      <w:pPr>
        <w:pStyle w:val="NormalIndent"/>
      </w:pPr>
      <w:r>
        <w:t xml:space="preserve">A skilled horse handler who does not necessarily have practical experience in transporting horses by sea freight. This person does not need to be registered with MPI, but should be approved by the exporter. </w:t>
      </w:r>
    </w:p>
    <w:p w14:paraId="72997A08" w14:textId="77777777" w:rsidR="00846FA5" w:rsidRDefault="00846FA5" w:rsidP="00846FA5">
      <w:pPr>
        <w:pStyle w:val="Heading3a"/>
      </w:pPr>
      <w:r w:rsidRPr="00346413">
        <w:lastRenderedPageBreak/>
        <w:t>Horse</w:t>
      </w:r>
    </w:p>
    <w:p w14:paraId="04EB796C" w14:textId="3DB2B30A" w:rsidR="00846FA5" w:rsidRDefault="00846FA5" w:rsidP="00846FA5">
      <w:pPr>
        <w:pStyle w:val="NormalIndent"/>
      </w:pPr>
      <w:r>
        <w:t>Domesticated members of the Equidae family (solipeds), including Equus ferus caballus (domestic horse) and Equus africanus asinus (domesticated donkey or ass)</w:t>
      </w:r>
      <w:r w:rsidR="008F1F9A">
        <w:t>.</w:t>
      </w:r>
    </w:p>
    <w:p w14:paraId="589DE918" w14:textId="77777777" w:rsidR="00846FA5" w:rsidRDefault="00846FA5" w:rsidP="00846FA5">
      <w:pPr>
        <w:pStyle w:val="Heading3a"/>
      </w:pPr>
      <w:r w:rsidRPr="00346413">
        <w:t>MNZ</w:t>
      </w:r>
    </w:p>
    <w:p w14:paraId="3D0414C9" w14:textId="179F99DB" w:rsidR="00846FA5" w:rsidRDefault="00846FA5" w:rsidP="00846FA5">
      <w:pPr>
        <w:pStyle w:val="NormalIndent"/>
      </w:pPr>
      <w:r>
        <w:t>Maritime New Zealand</w:t>
      </w:r>
      <w:r w:rsidR="008F1F9A">
        <w:t>.</w:t>
      </w:r>
    </w:p>
    <w:p w14:paraId="609E3F68" w14:textId="77777777" w:rsidR="00846FA5" w:rsidRDefault="00846FA5" w:rsidP="00846FA5">
      <w:pPr>
        <w:pStyle w:val="Heading3a"/>
      </w:pPr>
      <w:r w:rsidRPr="00346413">
        <w:t>MNZ Approved Surveyor</w:t>
      </w:r>
    </w:p>
    <w:p w14:paraId="31F35133" w14:textId="574304A2" w:rsidR="00846FA5" w:rsidRDefault="00846FA5" w:rsidP="00846FA5">
      <w:pPr>
        <w:pStyle w:val="NormalIndent"/>
      </w:pPr>
      <w:r>
        <w:t>A surveyor of ships appointed or recognised as such under Maritime Rule Part 46</w:t>
      </w:r>
      <w:r w:rsidR="008F1F9A">
        <w:t>.</w:t>
      </w:r>
    </w:p>
    <w:p w14:paraId="5E7ED1E4" w14:textId="77777777" w:rsidR="00846FA5" w:rsidRDefault="00846FA5" w:rsidP="00846FA5">
      <w:pPr>
        <w:pStyle w:val="Heading3a"/>
      </w:pPr>
      <w:r w:rsidRPr="00346413">
        <w:t>MPI</w:t>
      </w:r>
    </w:p>
    <w:p w14:paraId="4246F2CB" w14:textId="5B810430" w:rsidR="00846FA5" w:rsidRDefault="00846FA5" w:rsidP="00846FA5">
      <w:pPr>
        <w:pStyle w:val="NormalIndent"/>
      </w:pPr>
      <w:r>
        <w:t>Ministry for Pr</w:t>
      </w:r>
      <w:r w:rsidR="008F1F9A">
        <w:t>imary Industries.</w:t>
      </w:r>
    </w:p>
    <w:p w14:paraId="36DD1CDB" w14:textId="77777777" w:rsidR="00846FA5" w:rsidRDefault="00846FA5" w:rsidP="00846FA5">
      <w:pPr>
        <w:pStyle w:val="Heading3a"/>
      </w:pPr>
      <w:r w:rsidRPr="00346413">
        <w:t>MPI Official Veterinarian</w:t>
      </w:r>
      <w:r>
        <w:t xml:space="preserve"> </w:t>
      </w:r>
    </w:p>
    <w:p w14:paraId="5BA8BF7E" w14:textId="7F8A7B3A" w:rsidR="00846FA5" w:rsidRDefault="00846FA5" w:rsidP="00846FA5">
      <w:pPr>
        <w:pStyle w:val="NormalIndent"/>
      </w:pPr>
      <w:r>
        <w:t>A veterinarian employed by MPI with authorisation to perform certain designated official tasks.  In the context of this document it refers to an MPI veterinarian with delegated authority under the Animal Products Act 1999 to issue official assurances (Export Certificates) and/or with delegated authority under the Animal Welfare Act 1999 to issue Animal Welfare Export Certificates (AWECs)</w:t>
      </w:r>
      <w:r w:rsidR="008F1F9A">
        <w:t>.</w:t>
      </w:r>
      <w:r>
        <w:t xml:space="preserve"> </w:t>
      </w:r>
    </w:p>
    <w:p w14:paraId="73C73EFB" w14:textId="77777777" w:rsidR="00846FA5" w:rsidRDefault="00846FA5" w:rsidP="00846FA5">
      <w:pPr>
        <w:pStyle w:val="Heading3a"/>
      </w:pPr>
      <w:r w:rsidRPr="00346413">
        <w:t>Non-slip surfaces</w:t>
      </w:r>
      <w:r>
        <w:t xml:space="preserve"> </w:t>
      </w:r>
    </w:p>
    <w:p w14:paraId="3DC806D7" w14:textId="10BD451E" w:rsidR="00846FA5" w:rsidRDefault="00846FA5" w:rsidP="00846FA5">
      <w:pPr>
        <w:pStyle w:val="NormalIndent"/>
      </w:pPr>
      <w:r>
        <w:t>A surface that will provide adequate footing for shod and un-shod horses.  It includes rubber mats, carpet, slatted wooden floors and cleated solid wooden floors</w:t>
      </w:r>
      <w:r w:rsidR="008F1F9A">
        <w:t>.</w:t>
      </w:r>
      <w:r>
        <w:t xml:space="preserve"> </w:t>
      </w:r>
    </w:p>
    <w:p w14:paraId="3DBB300F" w14:textId="77777777" w:rsidR="00846FA5" w:rsidRDefault="00846FA5" w:rsidP="00846FA5">
      <w:pPr>
        <w:pStyle w:val="Heading3a"/>
      </w:pPr>
      <w:r w:rsidRPr="00346413">
        <w:t>Notifiable incident</w:t>
      </w:r>
    </w:p>
    <w:p w14:paraId="512F9401" w14:textId="6891EE0A" w:rsidR="00846FA5" w:rsidRDefault="00846FA5" w:rsidP="00846FA5">
      <w:pPr>
        <w:pStyle w:val="NormalIndent"/>
      </w:pPr>
      <w:r>
        <w:t>An abnormal event that has the potential to cause serious harm to the health and welfare of the horse</w:t>
      </w:r>
      <w:r w:rsidR="008F1F9A">
        <w:t>.</w:t>
      </w:r>
    </w:p>
    <w:p w14:paraId="294DBB10" w14:textId="77777777" w:rsidR="00846FA5" w:rsidRDefault="00846FA5" w:rsidP="00846FA5">
      <w:pPr>
        <w:pStyle w:val="Heading3a"/>
      </w:pPr>
      <w:r w:rsidRPr="00346413">
        <w:t>Portable equipment</w:t>
      </w:r>
      <w:r>
        <w:tab/>
      </w:r>
    </w:p>
    <w:p w14:paraId="260E2058" w14:textId="575540D3" w:rsidR="00846FA5" w:rsidRDefault="00846FA5" w:rsidP="00846FA5">
      <w:pPr>
        <w:pStyle w:val="NormalIndent"/>
      </w:pPr>
      <w:r>
        <w:t>Includes boxes and containers</w:t>
      </w:r>
      <w:r w:rsidR="008F1F9A">
        <w:t>.</w:t>
      </w:r>
    </w:p>
    <w:p w14:paraId="06FB870B" w14:textId="77777777" w:rsidR="00846FA5" w:rsidRDefault="00846FA5" w:rsidP="00846FA5">
      <w:pPr>
        <w:pStyle w:val="Heading3a"/>
      </w:pPr>
      <w:r w:rsidRPr="00346413">
        <w:t>Recognised Person</w:t>
      </w:r>
      <w:r>
        <w:tab/>
      </w:r>
    </w:p>
    <w:p w14:paraId="7A7877E0" w14:textId="48E311EE" w:rsidR="00846FA5" w:rsidRDefault="00846FA5" w:rsidP="00846FA5">
      <w:pPr>
        <w:pStyle w:val="NormalIndent"/>
      </w:pPr>
      <w:r>
        <w:t>A person recognised under section 103 of the Animal Products Act 1999 for the purpose of performing specif</w:t>
      </w:r>
      <w:r w:rsidR="008F1F9A">
        <w:t>ied functions and/or activities.</w:t>
      </w:r>
    </w:p>
    <w:p w14:paraId="7A9BC621" w14:textId="77777777" w:rsidR="00846FA5" w:rsidRDefault="00846FA5" w:rsidP="00846FA5">
      <w:pPr>
        <w:pStyle w:val="Heading3a"/>
      </w:pPr>
      <w:r>
        <w:t>Senior Air Groom</w:t>
      </w:r>
    </w:p>
    <w:p w14:paraId="450CE6A2" w14:textId="4A33A922" w:rsidR="00846FA5" w:rsidRPr="00C0734A" w:rsidRDefault="00846FA5" w:rsidP="008F1F9A">
      <w:pPr>
        <w:pStyle w:val="NormalIndent"/>
        <w:rPr>
          <w:b/>
        </w:rPr>
      </w:pPr>
      <w:r w:rsidRPr="00C0734A">
        <w:t xml:space="preserve">A person who complies with the competencies described in Section </w:t>
      </w:r>
      <w:r>
        <w:t>7</w:t>
      </w:r>
      <w:r w:rsidRPr="00C0734A">
        <w:t>.1 of the MPI Guidance document Transport of Horses by Air</w:t>
      </w:r>
      <w:r w:rsidR="008F1F9A">
        <w:t>.</w:t>
      </w:r>
      <w:r w:rsidRPr="00C0734A">
        <w:t xml:space="preserve">  </w:t>
      </w:r>
    </w:p>
    <w:p w14:paraId="1AF8BE6E" w14:textId="77777777" w:rsidR="00846FA5" w:rsidRDefault="00846FA5" w:rsidP="00846FA5">
      <w:pPr>
        <w:pStyle w:val="Heading3a"/>
      </w:pPr>
      <w:r w:rsidRPr="00346413">
        <w:t xml:space="preserve">Senior </w:t>
      </w:r>
      <w:r>
        <w:t>S</w:t>
      </w:r>
      <w:r w:rsidRPr="00346413">
        <w:t xml:space="preserve">ea </w:t>
      </w:r>
      <w:r>
        <w:t>G</w:t>
      </w:r>
      <w:r w:rsidRPr="00346413">
        <w:t>room</w:t>
      </w:r>
      <w:r>
        <w:tab/>
      </w:r>
    </w:p>
    <w:p w14:paraId="53AE32D0" w14:textId="02ACB402" w:rsidR="00846FA5" w:rsidRPr="00C0734A" w:rsidRDefault="00846FA5" w:rsidP="008F1F9A">
      <w:pPr>
        <w:pStyle w:val="NormalIndent"/>
        <w:rPr>
          <w:b/>
        </w:rPr>
      </w:pPr>
      <w:r w:rsidRPr="00C0734A">
        <w:t xml:space="preserve">A person who complies with the competencies described in Section 7.1 of </w:t>
      </w:r>
      <w:r>
        <w:t xml:space="preserve">this </w:t>
      </w:r>
      <w:r w:rsidRPr="00C0734A">
        <w:t>Guidance document</w:t>
      </w:r>
      <w:r w:rsidR="008F1F9A">
        <w:t>.</w:t>
      </w:r>
      <w:r w:rsidRPr="00C0734A">
        <w:t xml:space="preserve"> </w:t>
      </w:r>
    </w:p>
    <w:p w14:paraId="5CE03FE2" w14:textId="77777777" w:rsidR="00846FA5" w:rsidRDefault="00846FA5" w:rsidP="00846FA5">
      <w:pPr>
        <w:pStyle w:val="Heading3a"/>
      </w:pPr>
      <w:r w:rsidRPr="00346413">
        <w:t>Stall</w:t>
      </w:r>
    </w:p>
    <w:p w14:paraId="21FFB7A4" w14:textId="7C192EEE" w:rsidR="00846FA5" w:rsidRPr="006A1BA1" w:rsidRDefault="00846FA5" w:rsidP="00846FA5">
      <w:pPr>
        <w:pStyle w:val="NormalIndent"/>
      </w:pPr>
      <w:r w:rsidRPr="006A1BA1">
        <w:t>Space allowed for horses to stand in during transportation</w:t>
      </w:r>
      <w:r w:rsidR="008F1F9A">
        <w:t>.</w:t>
      </w:r>
    </w:p>
    <w:p w14:paraId="6A34CFB0" w14:textId="77777777" w:rsidR="00846FA5" w:rsidRPr="006A1BA1" w:rsidRDefault="00846FA5" w:rsidP="00846FA5">
      <w:pPr>
        <w:pStyle w:val="Heading3a"/>
      </w:pPr>
      <w:r w:rsidRPr="006A1BA1">
        <w:lastRenderedPageBreak/>
        <w:t xml:space="preserve">Supervising veterinarian </w:t>
      </w:r>
    </w:p>
    <w:p w14:paraId="07108D39" w14:textId="07A47D86" w:rsidR="00846FA5" w:rsidRPr="006A1BA1" w:rsidRDefault="00846FA5" w:rsidP="00846FA5">
      <w:pPr>
        <w:pStyle w:val="NormalIndent"/>
      </w:pPr>
      <w:r w:rsidRPr="006A1BA1">
        <w:t>A veterinarian registered with the National Quality Veterinary Services for the purposes of the New Zealand Quality Assurance Programme for the use of prescription animal remedies by grooms travelling with horse by air or sea, and who dispensed restricted veterinary medicines to the senior sea groom</w:t>
      </w:r>
      <w:r w:rsidR="008F1F9A">
        <w:t>.</w:t>
      </w:r>
    </w:p>
    <w:p w14:paraId="210687F8" w14:textId="77777777" w:rsidR="00846FA5" w:rsidRPr="006A1BA1" w:rsidRDefault="00846FA5" w:rsidP="00846FA5">
      <w:pPr>
        <w:pStyle w:val="Heading3a"/>
      </w:pPr>
      <w:r w:rsidRPr="006A1BA1">
        <w:t>Voyage</w:t>
      </w:r>
    </w:p>
    <w:p w14:paraId="129AFAC8" w14:textId="77777777" w:rsidR="00846FA5" w:rsidRPr="006A1BA1" w:rsidRDefault="00846FA5" w:rsidP="00846FA5">
      <w:pPr>
        <w:pStyle w:val="NormalIndent"/>
      </w:pPr>
      <w:r w:rsidRPr="006A1BA1">
        <w:t xml:space="preserve">From the time the horse is loaded into a container at the port of departure until it is removed from the container at the destination port. </w:t>
      </w:r>
    </w:p>
    <w:p w14:paraId="5E937B48" w14:textId="77777777" w:rsidR="00846FA5" w:rsidRPr="006A1BA1" w:rsidRDefault="00846FA5" w:rsidP="00846FA5">
      <w:pPr>
        <w:pStyle w:val="Heading1"/>
      </w:pPr>
      <w:bookmarkStart w:id="11" w:name="_Toc434933336"/>
      <w:bookmarkStart w:id="12" w:name="_Toc435528068"/>
      <w:bookmarkStart w:id="13" w:name="_Toc445210214"/>
      <w:bookmarkStart w:id="14" w:name="_Toc358159161"/>
      <w:bookmarkStart w:id="15" w:name="_Toc445974300"/>
      <w:bookmarkEnd w:id="11"/>
      <w:r w:rsidRPr="006A1BA1">
        <w:t>International obligations</w:t>
      </w:r>
      <w:bookmarkEnd w:id="12"/>
      <w:bookmarkEnd w:id="13"/>
      <w:bookmarkEnd w:id="15"/>
    </w:p>
    <w:p w14:paraId="5AED74F0" w14:textId="6BFA06E3" w:rsidR="00846FA5" w:rsidRDefault="00846FA5" w:rsidP="00846FA5">
      <w:r w:rsidRPr="006A1BA1">
        <w:t>New Zealand is a signatory to the World Organisation for Animal Health (OIE).</w:t>
      </w:r>
      <w:r>
        <w:t xml:space="preserve"> </w:t>
      </w:r>
      <w:r w:rsidRPr="006A1BA1">
        <w:t>The OIE is designated by the World Trade Organisation as the international animal health standard-setting organisation.</w:t>
      </w:r>
      <w:r w:rsidR="008F1F9A">
        <w:t xml:space="preserve"> </w:t>
      </w:r>
      <w:r w:rsidRPr="006A1BA1">
        <w:t xml:space="preserve">The OIE produces a number of documents, including the </w:t>
      </w:r>
      <w:r w:rsidRPr="006A1BA1">
        <w:rPr>
          <w:rStyle w:val="Emphasis"/>
        </w:rPr>
        <w:t>Terrestrial Animal Health Code</w:t>
      </w:r>
      <w:r w:rsidRPr="006A1BA1">
        <w:t xml:space="preserve"> and in 2005 it adopted the welfare Chapter: </w:t>
      </w:r>
      <w:r w:rsidRPr="006A1BA1">
        <w:rPr>
          <w:i/>
        </w:rPr>
        <w:t>Transport of Animals by Sea.</w:t>
      </w:r>
      <w:bookmarkStart w:id="16" w:name="_Toc361909334"/>
      <w:bookmarkStart w:id="17" w:name="_Toc361925539"/>
      <w:bookmarkStart w:id="18" w:name="_Toc435528069"/>
      <w:bookmarkEnd w:id="16"/>
      <w:bookmarkEnd w:id="17"/>
    </w:p>
    <w:p w14:paraId="62ABF7B9" w14:textId="77777777" w:rsidR="00846FA5" w:rsidRDefault="00846FA5" w:rsidP="00846FA5">
      <w:pPr>
        <w:pStyle w:val="Heading1"/>
      </w:pPr>
      <w:bookmarkStart w:id="19" w:name="_Toc445210215"/>
      <w:bookmarkStart w:id="20" w:name="_Toc445974301"/>
      <w:r>
        <w:t>L</w:t>
      </w:r>
      <w:r w:rsidRPr="008175CF">
        <w:t xml:space="preserve">egal </w:t>
      </w:r>
      <w:bookmarkEnd w:id="18"/>
      <w:r>
        <w:t>Considerations for an AWEC</w:t>
      </w:r>
      <w:bookmarkEnd w:id="19"/>
      <w:bookmarkEnd w:id="20"/>
    </w:p>
    <w:p w14:paraId="7A4B5A8E" w14:textId="77777777" w:rsidR="00846FA5" w:rsidRPr="000F2835" w:rsidRDefault="00846FA5" w:rsidP="00846FA5">
      <w:r w:rsidRPr="000F2835">
        <w:t>Section 43 of the Animal Welfare Act 1999</w:t>
      </w:r>
      <w:r>
        <w:t xml:space="preserve"> provides that </w:t>
      </w:r>
      <w:r w:rsidRPr="000F2835">
        <w:t>the Director-General MPI must, in considering any application for an AWEC, have regard to such of the following matters as are relevant:</w:t>
      </w:r>
    </w:p>
    <w:p w14:paraId="37DDFE6F" w14:textId="47ACF79C" w:rsidR="00846FA5" w:rsidRPr="006A1BA1" w:rsidRDefault="00846FA5" w:rsidP="00846FA5">
      <w:pPr>
        <w:pStyle w:val="ClauseL2"/>
        <w:numPr>
          <w:ilvl w:val="1"/>
          <w:numId w:val="3"/>
        </w:numPr>
      </w:pPr>
      <w:r w:rsidRPr="006A1BA1">
        <w:t>the manner in which the welfare of any animals previously exported by the applicant was attended to on the journey between New Zealand and the coun</w:t>
      </w:r>
      <w:r w:rsidR="008F1F9A">
        <w:t>try to which they were exported;</w:t>
      </w:r>
    </w:p>
    <w:p w14:paraId="5A76C41C" w14:textId="217E16AB" w:rsidR="00846FA5" w:rsidRPr="006A1BA1" w:rsidRDefault="00846FA5" w:rsidP="00846FA5">
      <w:pPr>
        <w:pStyle w:val="ClauseL2"/>
      </w:pPr>
      <w:r w:rsidRPr="006A1BA1">
        <w:t>the capability, skills, and experience of the applicant in re</w:t>
      </w:r>
      <w:r w:rsidR="008F1F9A">
        <w:t>lation to the export of animals;</w:t>
      </w:r>
    </w:p>
    <w:p w14:paraId="194E5392" w14:textId="43DCB967" w:rsidR="00846FA5" w:rsidRPr="006A1BA1" w:rsidRDefault="00846FA5" w:rsidP="00846FA5">
      <w:pPr>
        <w:pStyle w:val="ClauseL2"/>
      </w:pPr>
      <w:r w:rsidRPr="006A1BA1">
        <w:t xml:space="preserve">the species or type of animal and the number of </w:t>
      </w:r>
      <w:r w:rsidR="008F1F9A">
        <w:t>animals proposed to be exported;</w:t>
      </w:r>
    </w:p>
    <w:p w14:paraId="6CE8C301" w14:textId="57BAA74C" w:rsidR="00846FA5" w:rsidRPr="006A1BA1" w:rsidRDefault="00846FA5" w:rsidP="00846FA5">
      <w:pPr>
        <w:pStyle w:val="ClauseL2"/>
      </w:pPr>
      <w:r w:rsidRPr="006A1BA1">
        <w:t xml:space="preserve">the ages, and the physiological state, of the </w:t>
      </w:r>
      <w:r w:rsidR="008F1F9A">
        <w:t>animals proposed to be exported;</w:t>
      </w:r>
    </w:p>
    <w:p w14:paraId="388DFBB1" w14:textId="25FD69CA" w:rsidR="00846FA5" w:rsidRPr="006A1BA1" w:rsidRDefault="00846FA5" w:rsidP="00846FA5">
      <w:pPr>
        <w:pStyle w:val="ClauseL2"/>
      </w:pPr>
      <w:r w:rsidRPr="006A1BA1">
        <w:t>the mode of transport propo</w:t>
      </w:r>
      <w:r w:rsidR="008F1F9A">
        <w:t>sed and the facilities provided;</w:t>
      </w:r>
    </w:p>
    <w:p w14:paraId="39FD98BB" w14:textId="208BBAA6" w:rsidR="00846FA5" w:rsidRPr="006A1BA1" w:rsidRDefault="00846FA5" w:rsidP="00846FA5">
      <w:pPr>
        <w:pStyle w:val="ClauseL2"/>
      </w:pPr>
      <w:r w:rsidRPr="006A1BA1">
        <w:t>the length and</w:t>
      </w:r>
      <w:r w:rsidR="008F1F9A">
        <w:t xml:space="preserve"> nature of the journey proposed;</w:t>
      </w:r>
    </w:p>
    <w:p w14:paraId="50D91932" w14:textId="4AF3885A" w:rsidR="00846FA5" w:rsidRPr="006A1BA1" w:rsidRDefault="00846FA5" w:rsidP="00846FA5">
      <w:pPr>
        <w:pStyle w:val="ClauseL2"/>
      </w:pPr>
      <w:r w:rsidRPr="006A1BA1">
        <w:t>the susceptibility of the animal to harm and distress under the c</w:t>
      </w:r>
      <w:r w:rsidR="008F1F9A">
        <w:t>onditions of transport proposed;</w:t>
      </w:r>
    </w:p>
    <w:p w14:paraId="33A87625" w14:textId="480B296E" w:rsidR="00846FA5" w:rsidRPr="006A1BA1" w:rsidRDefault="00846FA5" w:rsidP="00846FA5">
      <w:pPr>
        <w:pStyle w:val="ClauseL2"/>
      </w:pPr>
      <w:r w:rsidRPr="006A1BA1">
        <w:t>any New Zealand requirements in relat</w:t>
      </w:r>
      <w:r w:rsidR="008F1F9A">
        <w:t>ion to the export of the animal;</w:t>
      </w:r>
    </w:p>
    <w:p w14:paraId="60C94141" w14:textId="2AECFFA9" w:rsidR="00846FA5" w:rsidRPr="006A1BA1" w:rsidRDefault="00846FA5" w:rsidP="00846FA5">
      <w:pPr>
        <w:pStyle w:val="ClauseL2"/>
      </w:pPr>
      <w:r w:rsidRPr="006A1BA1">
        <w:t>any requirements of the country into whi</w:t>
      </w:r>
      <w:r w:rsidR="008F1F9A">
        <w:t>ch the animal is being exported;</w:t>
      </w:r>
    </w:p>
    <w:p w14:paraId="23D95652" w14:textId="61A46F33" w:rsidR="00846FA5" w:rsidRPr="006A1BA1" w:rsidRDefault="00846FA5" w:rsidP="00846FA5">
      <w:pPr>
        <w:pStyle w:val="ClauseL2"/>
      </w:pPr>
      <w:r w:rsidRPr="006A1BA1">
        <w:t xml:space="preserve">any </w:t>
      </w:r>
      <w:r w:rsidR="008F1F9A">
        <w:t>relevant international standard;</w:t>
      </w:r>
    </w:p>
    <w:p w14:paraId="63D15D5B" w14:textId="2E21FEE3" w:rsidR="00846FA5" w:rsidRPr="006A1BA1" w:rsidRDefault="00846FA5" w:rsidP="00846FA5">
      <w:pPr>
        <w:pStyle w:val="ClauseL2"/>
      </w:pPr>
      <w:r w:rsidRPr="006A1BA1">
        <w:t>the date on which it is intended th</w:t>
      </w:r>
      <w:r w:rsidR="008F1F9A">
        <w:t>at the animal leave New Zealand; and</w:t>
      </w:r>
    </w:p>
    <w:p w14:paraId="71F75687" w14:textId="77777777" w:rsidR="00846FA5" w:rsidRPr="006A1BA1" w:rsidRDefault="00846FA5" w:rsidP="00846FA5">
      <w:pPr>
        <w:pStyle w:val="ClauseL2"/>
      </w:pPr>
      <w:r w:rsidRPr="006A1BA1">
        <w:t>any other matters that the Director-General considers relevant to the welfare of the animal.</w:t>
      </w:r>
    </w:p>
    <w:p w14:paraId="38BF7D84" w14:textId="77777777" w:rsidR="00846FA5" w:rsidRPr="000F2835" w:rsidRDefault="00846FA5" w:rsidP="00846FA5">
      <w:r w:rsidRPr="006A1BA1">
        <w:t>Each application for an AWEC will be considered on a case by case basis.</w:t>
      </w:r>
    </w:p>
    <w:p w14:paraId="253F1030" w14:textId="77777777" w:rsidR="00846FA5" w:rsidRPr="00CB3A51" w:rsidRDefault="00846FA5" w:rsidP="00846FA5">
      <w:r>
        <w:t>A</w:t>
      </w:r>
      <w:r w:rsidRPr="000F2835">
        <w:t xml:space="preserve">ll parties should be aware that there are certain factors, e.g. sudden change in the animal health status of New Zealand, sudden change in the importing country’s trade policy, events of a Force Majeure nature, which can preclude the issuing of an Export Health Certificate or AWEC on the intended day of export, even if this </w:t>
      </w:r>
      <w:r>
        <w:t>guidance document</w:t>
      </w:r>
      <w:r w:rsidRPr="000F2835">
        <w:t xml:space="preserve"> is strictly adhered to. MPI will maintain communication with affected parties, in as timely a manner as possible, concerning events or factors of this nature. </w:t>
      </w:r>
    </w:p>
    <w:p w14:paraId="7F5CD61A" w14:textId="77777777" w:rsidR="00846FA5" w:rsidRDefault="00846FA5" w:rsidP="00846FA5">
      <w:pPr>
        <w:pStyle w:val="Heading1"/>
      </w:pPr>
      <w:bookmarkStart w:id="21" w:name="_Toc434919016"/>
      <w:bookmarkStart w:id="22" w:name="_Toc435528071"/>
      <w:bookmarkStart w:id="23" w:name="_Toc445210216"/>
      <w:bookmarkStart w:id="24" w:name="_Toc445974302"/>
      <w:bookmarkEnd w:id="7"/>
      <w:bookmarkEnd w:id="14"/>
      <w:r>
        <w:t>Roles and Responsibilities</w:t>
      </w:r>
      <w:bookmarkEnd w:id="21"/>
      <w:bookmarkEnd w:id="22"/>
      <w:bookmarkEnd w:id="23"/>
      <w:bookmarkEnd w:id="24"/>
    </w:p>
    <w:p w14:paraId="278EAD64" w14:textId="77777777" w:rsidR="00846FA5" w:rsidRDefault="00846FA5" w:rsidP="00846FA5">
      <w:r>
        <w:t>Many different people and groups are involved in the transport of horses by sea.  Each has specific roles and responsibilities. The key roles and responsibilities are outlined below, but these lists are not necessarily exhaustive.</w:t>
      </w:r>
    </w:p>
    <w:p w14:paraId="279E983E" w14:textId="77777777" w:rsidR="00846FA5" w:rsidRDefault="00846FA5" w:rsidP="00846FA5"/>
    <w:p w14:paraId="0A433DDF" w14:textId="77777777" w:rsidR="00846FA5" w:rsidRPr="006A1BA1" w:rsidRDefault="00846FA5" w:rsidP="00846FA5">
      <w:r>
        <w:lastRenderedPageBreak/>
        <w:t>R</w:t>
      </w:r>
      <w:r w:rsidRPr="006A1BA1">
        <w:t xml:space="preserve">ole of </w:t>
      </w:r>
      <w:r w:rsidRPr="006A1BA1">
        <w:rPr>
          <w:b/>
        </w:rPr>
        <w:t>MPI</w:t>
      </w:r>
      <w:r w:rsidRPr="006A1BA1">
        <w:t>:</w:t>
      </w:r>
    </w:p>
    <w:p w14:paraId="50A94218" w14:textId="2FE98588" w:rsidR="00846FA5" w:rsidRPr="006A1BA1" w:rsidRDefault="00846FA5" w:rsidP="00846FA5">
      <w:pPr>
        <w:pStyle w:val="BulletL1"/>
        <w:ind w:left="851" w:hanging="284"/>
      </w:pPr>
      <w:r w:rsidRPr="006A1BA1">
        <w:t>regulating the export process to ensure the risks are managed</w:t>
      </w:r>
      <w:r w:rsidR="008F1F9A">
        <w:t>;</w:t>
      </w:r>
    </w:p>
    <w:p w14:paraId="08596166" w14:textId="764A92A7" w:rsidR="00846FA5" w:rsidRPr="006A1BA1" w:rsidRDefault="00846FA5" w:rsidP="00846FA5">
      <w:pPr>
        <w:pStyle w:val="BulletL1"/>
        <w:ind w:left="851" w:hanging="284"/>
      </w:pPr>
      <w:r w:rsidRPr="006A1BA1">
        <w:t>assessing applications for an AWEC</w:t>
      </w:r>
      <w:r w:rsidR="008F1F9A">
        <w:t>;</w:t>
      </w:r>
      <w:r w:rsidRPr="006A1BA1">
        <w:t xml:space="preserve"> </w:t>
      </w:r>
    </w:p>
    <w:p w14:paraId="67FA2EE3" w14:textId="504E846B" w:rsidR="00846FA5" w:rsidRPr="006A1BA1" w:rsidRDefault="00846FA5" w:rsidP="00846FA5">
      <w:pPr>
        <w:pStyle w:val="BulletL1"/>
        <w:ind w:left="851" w:hanging="284"/>
      </w:pPr>
      <w:r w:rsidRPr="006A1BA1">
        <w:t>drafting guidance material for facilities associated with the transport of horses</w:t>
      </w:r>
      <w:r w:rsidR="008F1F9A">
        <w:t>;</w:t>
      </w:r>
    </w:p>
    <w:p w14:paraId="03E5BA72" w14:textId="571FC962" w:rsidR="00846FA5" w:rsidRPr="006A1BA1" w:rsidRDefault="00846FA5" w:rsidP="00846FA5">
      <w:pPr>
        <w:pStyle w:val="BulletL1"/>
        <w:ind w:left="851" w:hanging="284"/>
      </w:pPr>
      <w:r w:rsidRPr="006A1BA1">
        <w:t>drafting guidance material for the competence of grooms and managers of facilities</w:t>
      </w:r>
      <w:r w:rsidR="008F1F9A">
        <w:t>; and</w:t>
      </w:r>
      <w:r w:rsidRPr="006A1BA1">
        <w:t xml:space="preserve"> </w:t>
      </w:r>
    </w:p>
    <w:p w14:paraId="1F2E642F" w14:textId="797D86B8" w:rsidR="00846FA5" w:rsidRPr="006A1BA1" w:rsidRDefault="00846FA5" w:rsidP="00846FA5">
      <w:pPr>
        <w:pStyle w:val="BulletL1"/>
        <w:ind w:left="851" w:hanging="284"/>
      </w:pPr>
      <w:r w:rsidRPr="006A1BA1">
        <w:t>monitoring and evaluating the effectiveness of its guidance material</w:t>
      </w:r>
      <w:r w:rsidR="008F1F9A">
        <w:t>.</w:t>
      </w:r>
      <w:r w:rsidRPr="006A1BA1">
        <w:t xml:space="preserve"> </w:t>
      </w:r>
    </w:p>
    <w:p w14:paraId="51C61E76" w14:textId="77777777" w:rsidR="00846FA5" w:rsidRPr="006A1BA1" w:rsidRDefault="00846FA5" w:rsidP="00846FA5">
      <w:pPr>
        <w:keepNext/>
      </w:pPr>
      <w:r w:rsidRPr="006A1BA1">
        <w:t xml:space="preserve">Role of </w:t>
      </w:r>
      <w:r w:rsidRPr="006A1BA1">
        <w:rPr>
          <w:b/>
        </w:rPr>
        <w:t>MNZ</w:t>
      </w:r>
      <w:r w:rsidRPr="006A1BA1">
        <w:t>:</w:t>
      </w:r>
    </w:p>
    <w:p w14:paraId="388B8855" w14:textId="2C5AE6CB" w:rsidR="00846FA5" w:rsidRPr="006A1BA1" w:rsidRDefault="00846FA5" w:rsidP="00846FA5">
      <w:pPr>
        <w:pStyle w:val="BulletL1"/>
        <w:ind w:left="851" w:hanging="284"/>
      </w:pPr>
      <w:r w:rsidRPr="006A1BA1">
        <w:t>the inspection of the container and ship to monitor its compliance with safety and environmental protection standards, including the safe carriage of horses as cargo</w:t>
      </w:r>
      <w:r w:rsidR="008F1F9A">
        <w:t>;</w:t>
      </w:r>
      <w:r w:rsidRPr="006A1BA1">
        <w:t xml:space="preserve"> </w:t>
      </w:r>
    </w:p>
    <w:p w14:paraId="5BF9FB32" w14:textId="3654D2D6" w:rsidR="00846FA5" w:rsidRPr="006A1BA1" w:rsidRDefault="00846FA5" w:rsidP="00846FA5">
      <w:pPr>
        <w:pStyle w:val="BulletL1"/>
        <w:ind w:left="851" w:hanging="284"/>
      </w:pPr>
      <w:r w:rsidRPr="006A1BA1">
        <w:t>approval for the placement of the container on the ship</w:t>
      </w:r>
      <w:r w:rsidR="008F1F9A">
        <w:t>;</w:t>
      </w:r>
    </w:p>
    <w:p w14:paraId="20269099" w14:textId="76C96B93" w:rsidR="00846FA5" w:rsidRPr="006A1BA1" w:rsidRDefault="00846FA5" w:rsidP="00846FA5">
      <w:pPr>
        <w:pStyle w:val="BulletL1"/>
        <w:ind w:left="851" w:hanging="284"/>
      </w:pPr>
      <w:r w:rsidRPr="006A1BA1">
        <w:t>approval of the method to secure the container to the ship</w:t>
      </w:r>
      <w:r w:rsidR="008F1F9A">
        <w:t>;</w:t>
      </w:r>
    </w:p>
    <w:p w14:paraId="0285F27C" w14:textId="3F69FAD7" w:rsidR="00846FA5" w:rsidRPr="006A1BA1" w:rsidRDefault="00846FA5" w:rsidP="00846FA5">
      <w:pPr>
        <w:pStyle w:val="BulletL1"/>
        <w:ind w:left="851" w:hanging="284"/>
      </w:pPr>
      <w:r w:rsidRPr="006A1BA1">
        <w:t>approval of lighting and ventilation for the container</w:t>
      </w:r>
      <w:r w:rsidR="008F1F9A">
        <w:t>; and</w:t>
      </w:r>
      <w:r w:rsidRPr="006A1BA1">
        <w:t xml:space="preserve"> </w:t>
      </w:r>
    </w:p>
    <w:p w14:paraId="67B43BA9" w14:textId="5FC8CE70" w:rsidR="00846FA5" w:rsidRPr="006A1BA1" w:rsidRDefault="00846FA5" w:rsidP="00846FA5">
      <w:pPr>
        <w:pStyle w:val="BulletL1"/>
        <w:ind w:left="851" w:hanging="284"/>
      </w:pPr>
      <w:r w:rsidRPr="006A1BA1">
        <w:t>issuing a permit for the carriage of horses</w:t>
      </w:r>
      <w:r w:rsidR="008F1F9A">
        <w:t>.</w:t>
      </w:r>
    </w:p>
    <w:p w14:paraId="0861C094" w14:textId="77777777" w:rsidR="00846FA5" w:rsidRPr="006A1BA1" w:rsidRDefault="00846FA5" w:rsidP="00846FA5">
      <w:r w:rsidRPr="006A1BA1">
        <w:t xml:space="preserve">Role of </w:t>
      </w:r>
      <w:r w:rsidRPr="00BF023E">
        <w:rPr>
          <w:b/>
        </w:rPr>
        <w:t>MPI Official Veterinarian</w:t>
      </w:r>
      <w:r w:rsidRPr="006A1BA1">
        <w:t xml:space="preserve"> in verifying the following animal welfare parameters:</w:t>
      </w:r>
    </w:p>
    <w:p w14:paraId="2925B3C0" w14:textId="2D16D522" w:rsidR="00846FA5" w:rsidRPr="006A1BA1" w:rsidRDefault="00846FA5" w:rsidP="00846FA5">
      <w:pPr>
        <w:pStyle w:val="BulletL1"/>
        <w:ind w:left="851" w:hanging="284"/>
      </w:pPr>
      <w:r w:rsidRPr="006A1BA1">
        <w:t>being satisfied that the requirements of the export certificate and the conditions of the AWEC have been met</w:t>
      </w:r>
      <w:r w:rsidR="008F1F9A">
        <w:t>;</w:t>
      </w:r>
    </w:p>
    <w:p w14:paraId="266D9941" w14:textId="081C7E8E" w:rsidR="00846FA5" w:rsidRPr="006A1BA1" w:rsidRDefault="00846FA5" w:rsidP="00846FA5">
      <w:pPr>
        <w:pStyle w:val="BulletL1"/>
        <w:ind w:left="851" w:hanging="284"/>
      </w:pPr>
      <w:r w:rsidRPr="006A1BA1">
        <w:t>the horses are fit to travel</w:t>
      </w:r>
      <w:r w:rsidR="008F1F9A">
        <w:t>;</w:t>
      </w:r>
      <w:r w:rsidRPr="006A1BA1">
        <w:t xml:space="preserve">    </w:t>
      </w:r>
    </w:p>
    <w:p w14:paraId="559D178C" w14:textId="28568E77" w:rsidR="00846FA5" w:rsidRPr="006A1BA1" w:rsidRDefault="00846FA5" w:rsidP="00846FA5">
      <w:pPr>
        <w:pStyle w:val="BulletL1"/>
        <w:ind w:left="851" w:hanging="284"/>
      </w:pPr>
      <w:r w:rsidRPr="006A1BA1">
        <w:t>compliance of the container and consignment with this guidance document</w:t>
      </w:r>
      <w:r w:rsidR="008F1F9A">
        <w:t>; and</w:t>
      </w:r>
    </w:p>
    <w:p w14:paraId="069D33E6" w14:textId="77777777" w:rsidR="00846FA5" w:rsidRPr="006A1BA1" w:rsidRDefault="00846FA5" w:rsidP="00846FA5">
      <w:pPr>
        <w:pStyle w:val="BulletL1"/>
        <w:ind w:left="851" w:hanging="284"/>
      </w:pPr>
      <w:r w:rsidRPr="006A1BA1">
        <w:t xml:space="preserve">issuing the AWEC.   </w:t>
      </w:r>
    </w:p>
    <w:p w14:paraId="57DCB075" w14:textId="77777777" w:rsidR="00846FA5" w:rsidRPr="006A1BA1" w:rsidRDefault="00846FA5" w:rsidP="00846FA5">
      <w:r w:rsidRPr="006A1BA1">
        <w:t xml:space="preserve">Role of </w:t>
      </w:r>
      <w:r w:rsidRPr="00BF023E">
        <w:rPr>
          <w:b/>
        </w:rPr>
        <w:t>Recognised Person</w:t>
      </w:r>
      <w:r w:rsidRPr="006A1BA1">
        <w:t xml:space="preserve"> in verifying the following animal welfare specifications during the pre-export preparation period:</w:t>
      </w:r>
    </w:p>
    <w:p w14:paraId="486A514B" w14:textId="1BA44260" w:rsidR="00846FA5" w:rsidRDefault="00846FA5" w:rsidP="00846FA5">
      <w:pPr>
        <w:pStyle w:val="BulletL1"/>
        <w:ind w:left="851" w:hanging="284"/>
      </w:pPr>
      <w:r>
        <w:t>supply of fodder</w:t>
      </w:r>
      <w:r w:rsidR="008F1F9A">
        <w:t>;</w:t>
      </w:r>
    </w:p>
    <w:p w14:paraId="31BD8D74" w14:textId="6B82A5C0" w:rsidR="00846FA5" w:rsidRDefault="00846FA5" w:rsidP="00846FA5">
      <w:pPr>
        <w:pStyle w:val="BulletL1"/>
        <w:ind w:left="851" w:hanging="284"/>
      </w:pPr>
      <w:r>
        <w:t>supply of water</w:t>
      </w:r>
      <w:r w:rsidR="008F1F9A">
        <w:t>;</w:t>
      </w:r>
      <w:r>
        <w:t xml:space="preserve"> </w:t>
      </w:r>
    </w:p>
    <w:p w14:paraId="4FE8617F" w14:textId="6E015251" w:rsidR="00846FA5" w:rsidRPr="006A1BA1" w:rsidRDefault="008F1F9A" w:rsidP="00846FA5">
      <w:pPr>
        <w:pStyle w:val="BulletL1"/>
        <w:ind w:left="851" w:hanging="284"/>
      </w:pPr>
      <w:r>
        <w:t>age of foal at-foot;</w:t>
      </w:r>
    </w:p>
    <w:p w14:paraId="20F1347B" w14:textId="43BFD234" w:rsidR="00846FA5" w:rsidRPr="006A1BA1" w:rsidRDefault="00846FA5" w:rsidP="00846FA5">
      <w:pPr>
        <w:pStyle w:val="BulletL1"/>
        <w:ind w:left="851" w:hanging="284"/>
      </w:pPr>
      <w:r w:rsidRPr="006A1BA1">
        <w:t>stage of pregnancy</w:t>
      </w:r>
      <w:r w:rsidR="008F1F9A">
        <w:t>;</w:t>
      </w:r>
    </w:p>
    <w:p w14:paraId="60772960" w14:textId="3971676C" w:rsidR="00846FA5" w:rsidRPr="002F427E" w:rsidRDefault="00846FA5" w:rsidP="00846FA5">
      <w:pPr>
        <w:pStyle w:val="BulletL1"/>
        <w:ind w:left="851" w:hanging="284"/>
      </w:pPr>
      <w:r w:rsidRPr="002F427E">
        <w:t>condition score</w:t>
      </w:r>
      <w:r w:rsidR="008F1F9A">
        <w:t>;</w:t>
      </w:r>
    </w:p>
    <w:p w14:paraId="567B27C8" w14:textId="577ED1A6" w:rsidR="00846FA5" w:rsidRPr="002F427E" w:rsidRDefault="008F1F9A" w:rsidP="00846FA5">
      <w:pPr>
        <w:pStyle w:val="BulletL1"/>
        <w:ind w:left="851" w:hanging="284"/>
      </w:pPr>
      <w:r>
        <w:t>p</w:t>
      </w:r>
      <w:r w:rsidR="00846FA5" w:rsidRPr="002F427E">
        <w:t>reconditioning</w:t>
      </w:r>
      <w:r>
        <w:t>;</w:t>
      </w:r>
      <w:r w:rsidR="00846FA5" w:rsidRPr="002F427E">
        <w:t xml:space="preserve"> </w:t>
      </w:r>
    </w:p>
    <w:p w14:paraId="4DB210AD" w14:textId="4AA6130C" w:rsidR="00846FA5" w:rsidRPr="002F427E" w:rsidRDefault="00846FA5" w:rsidP="00846FA5">
      <w:pPr>
        <w:pStyle w:val="BulletL1"/>
        <w:ind w:left="851" w:hanging="284"/>
      </w:pPr>
      <w:r w:rsidRPr="002F427E">
        <w:t>the weight of each horse</w:t>
      </w:r>
      <w:r w:rsidR="008F1F9A">
        <w:t>; and</w:t>
      </w:r>
    </w:p>
    <w:p w14:paraId="4336A1B4" w14:textId="77777777" w:rsidR="00846FA5" w:rsidRPr="00497752" w:rsidRDefault="00846FA5" w:rsidP="00846FA5">
      <w:pPr>
        <w:pStyle w:val="BulletL1"/>
        <w:ind w:left="851" w:hanging="284"/>
      </w:pPr>
      <w:r w:rsidRPr="002F427E">
        <w:t>fitness to travel (includes weaned and un-weaned foals).</w:t>
      </w:r>
    </w:p>
    <w:p w14:paraId="21E63C9A" w14:textId="77777777" w:rsidR="00846FA5" w:rsidRPr="006A1BA1" w:rsidRDefault="00846FA5" w:rsidP="00846FA5">
      <w:r w:rsidRPr="006A1BA1">
        <w:t xml:space="preserve">The </w:t>
      </w:r>
      <w:r w:rsidRPr="006A1BA1">
        <w:rPr>
          <w:b/>
        </w:rPr>
        <w:t xml:space="preserve">vessel owner </w:t>
      </w:r>
      <w:r w:rsidRPr="006A1BA1">
        <w:t>is responsible for:</w:t>
      </w:r>
    </w:p>
    <w:p w14:paraId="18AF9AFE" w14:textId="77777777" w:rsidR="00846FA5" w:rsidRPr="006A1BA1" w:rsidRDefault="00846FA5" w:rsidP="00846FA5">
      <w:pPr>
        <w:pStyle w:val="BulletL1"/>
        <w:ind w:left="851" w:hanging="284"/>
      </w:pPr>
      <w:r w:rsidRPr="006A1BA1">
        <w:t>ensuring that the vessel is appropriately designed, constructed, equipped, maintained and certified to carry horses as cargo.</w:t>
      </w:r>
    </w:p>
    <w:p w14:paraId="23D9BAD9" w14:textId="77777777" w:rsidR="00846FA5" w:rsidRPr="006A1BA1" w:rsidRDefault="00846FA5" w:rsidP="00846FA5">
      <w:r w:rsidRPr="006A1BA1">
        <w:t xml:space="preserve">The </w:t>
      </w:r>
      <w:r w:rsidRPr="006A1BA1">
        <w:rPr>
          <w:b/>
        </w:rPr>
        <w:t>Master of the ship</w:t>
      </w:r>
      <w:r w:rsidRPr="006A1BA1">
        <w:t xml:space="preserve"> (hereafter referred to as “the Master”) is responsible for:</w:t>
      </w:r>
    </w:p>
    <w:p w14:paraId="72E1CFA0" w14:textId="60358601" w:rsidR="00846FA5" w:rsidRPr="006A1BA1" w:rsidRDefault="00846FA5" w:rsidP="00846FA5">
      <w:pPr>
        <w:pStyle w:val="BulletL1"/>
        <w:ind w:left="851" w:hanging="284"/>
      </w:pPr>
      <w:r w:rsidRPr="006A1BA1">
        <w:t>ensuring the safety of the vessel, crew and cargo</w:t>
      </w:r>
      <w:r w:rsidR="008F1F9A">
        <w:t>;</w:t>
      </w:r>
      <w:r w:rsidRPr="006A1BA1">
        <w:t xml:space="preserve"> </w:t>
      </w:r>
    </w:p>
    <w:p w14:paraId="5BE72130" w14:textId="15F3C223" w:rsidR="00846FA5" w:rsidRPr="006A1BA1" w:rsidRDefault="00846FA5" w:rsidP="00846FA5">
      <w:pPr>
        <w:pStyle w:val="BulletL1"/>
        <w:ind w:left="851" w:hanging="284"/>
      </w:pPr>
      <w:r w:rsidRPr="006A1BA1">
        <w:t>ensuring the crew is able to assist the groom(s) during the voyage if required</w:t>
      </w:r>
      <w:r w:rsidR="008F1F9A">
        <w:t>;</w:t>
      </w:r>
    </w:p>
    <w:p w14:paraId="4CF11636" w14:textId="20D10EFA" w:rsidR="00846FA5" w:rsidRPr="006A1BA1" w:rsidRDefault="00846FA5" w:rsidP="00846FA5">
      <w:pPr>
        <w:pStyle w:val="BulletL1"/>
        <w:ind w:left="851" w:hanging="284"/>
      </w:pPr>
      <w:r w:rsidRPr="006A1BA1">
        <w:t>welfare of the horses during the voyage</w:t>
      </w:r>
      <w:r w:rsidR="008F1F9A">
        <w:t>; and</w:t>
      </w:r>
    </w:p>
    <w:p w14:paraId="57EE0569" w14:textId="77777777" w:rsidR="00846FA5" w:rsidRPr="006A1BA1" w:rsidRDefault="00846FA5" w:rsidP="00846FA5">
      <w:pPr>
        <w:pStyle w:val="BulletL1"/>
        <w:ind w:left="851" w:hanging="284"/>
      </w:pPr>
      <w:r w:rsidRPr="006A1BA1">
        <w:t>ensuring that the vessel is loaded according to a loading plan that it has been approved by MNZ.</w:t>
      </w:r>
    </w:p>
    <w:p w14:paraId="61526748" w14:textId="77777777" w:rsidR="00846FA5" w:rsidRDefault="00846FA5" w:rsidP="00846FA5">
      <w:r w:rsidRPr="006A1BA1">
        <w:t xml:space="preserve">The </w:t>
      </w:r>
      <w:r w:rsidRPr="006A1BA1">
        <w:rPr>
          <w:b/>
        </w:rPr>
        <w:t>Exporter</w:t>
      </w:r>
      <w:r w:rsidRPr="006A1BA1">
        <w:t xml:space="preserve"> is responsible for:</w:t>
      </w:r>
    </w:p>
    <w:p w14:paraId="315122B4" w14:textId="0F385AD3" w:rsidR="00846FA5" w:rsidRPr="006A1BA1" w:rsidRDefault="00846FA5" w:rsidP="00846FA5">
      <w:pPr>
        <w:pStyle w:val="BulletL1"/>
        <w:ind w:left="851" w:hanging="284"/>
      </w:pPr>
      <w:r w:rsidRPr="006A1BA1">
        <w:t>making a timely and complete application to MPI for an AWEC at least 20 working days before the date the horses are due to be exported. (see section 42 of the Animal Welfare Act)</w:t>
      </w:r>
      <w:r w:rsidR="008F1F9A">
        <w:t>;</w:t>
      </w:r>
      <w:r w:rsidRPr="006A1BA1">
        <w:t xml:space="preserve"> </w:t>
      </w:r>
    </w:p>
    <w:p w14:paraId="10AD1C4D" w14:textId="32ACC4DE" w:rsidR="00846FA5" w:rsidRPr="006A1BA1" w:rsidRDefault="00846FA5" w:rsidP="00846FA5">
      <w:pPr>
        <w:pStyle w:val="BulletL1"/>
        <w:ind w:left="851" w:hanging="284"/>
      </w:pPr>
      <w:r w:rsidRPr="006A1BA1">
        <w:t>obtaining an AWEC (see section 40 of the Animal Welfare Act)</w:t>
      </w:r>
      <w:r w:rsidR="008F1F9A">
        <w:t>;</w:t>
      </w:r>
    </w:p>
    <w:p w14:paraId="5C235F55" w14:textId="379F4C1E" w:rsidR="00846FA5" w:rsidRPr="006A1BA1" w:rsidRDefault="00846FA5" w:rsidP="00846FA5">
      <w:pPr>
        <w:pStyle w:val="BulletL1"/>
        <w:ind w:left="851" w:hanging="284"/>
      </w:pPr>
      <w:r w:rsidRPr="006A1BA1">
        <w:lastRenderedPageBreak/>
        <w:t>ensuring compliance with all AWEC conditions (see section 40 of the Animal Welfare Act)</w:t>
      </w:r>
      <w:r w:rsidR="008F1F9A">
        <w:t>;</w:t>
      </w:r>
    </w:p>
    <w:p w14:paraId="540D23E8" w14:textId="52DDF3EC" w:rsidR="00846FA5" w:rsidRPr="006A1BA1" w:rsidRDefault="00846FA5" w:rsidP="00846FA5">
      <w:pPr>
        <w:pStyle w:val="BulletL1"/>
        <w:ind w:left="851" w:hanging="284"/>
      </w:pPr>
      <w:r w:rsidRPr="006A1BA1">
        <w:t>giving adequate notification to the Recognised Person and MPI Official Veterinarian regarding the consignment and of any issues requiring special consideration</w:t>
      </w:r>
      <w:r w:rsidR="008F1F9A">
        <w:t>;</w:t>
      </w:r>
    </w:p>
    <w:p w14:paraId="172767EE" w14:textId="6A92754A" w:rsidR="00846FA5" w:rsidRPr="006A1BA1" w:rsidRDefault="00846FA5" w:rsidP="00846FA5">
      <w:pPr>
        <w:pStyle w:val="BulletL1"/>
        <w:ind w:left="851" w:hanging="284"/>
      </w:pPr>
      <w:r w:rsidRPr="006A1BA1">
        <w:t>giving adequate notification to MNZ Approved Surveyor</w:t>
      </w:r>
      <w:r w:rsidR="008F1F9A">
        <w:t>;</w:t>
      </w:r>
    </w:p>
    <w:p w14:paraId="5DCAD779" w14:textId="36D61718" w:rsidR="00846FA5" w:rsidRPr="006A1BA1" w:rsidRDefault="00846FA5" w:rsidP="00846FA5">
      <w:pPr>
        <w:pStyle w:val="BulletL1"/>
        <w:ind w:left="851" w:hanging="284"/>
      </w:pPr>
      <w:r w:rsidRPr="006A1BA1">
        <w:t>developing a consignment plan and ensuring that it is followed</w:t>
      </w:r>
      <w:r w:rsidR="008F1F9A">
        <w:t>;</w:t>
      </w:r>
    </w:p>
    <w:p w14:paraId="49B917C5" w14:textId="450466E0" w:rsidR="00846FA5" w:rsidRPr="006A1BA1" w:rsidRDefault="00846FA5" w:rsidP="00846FA5">
      <w:pPr>
        <w:pStyle w:val="BulletL1"/>
        <w:ind w:left="851" w:hanging="284"/>
      </w:pPr>
      <w:r w:rsidRPr="006A1BA1">
        <w:t>providing or obtaining declarations requested by the Recognised Person and/or MPI Official Veterinarian</w:t>
      </w:r>
      <w:r w:rsidR="008F1F9A">
        <w:t>;</w:t>
      </w:r>
    </w:p>
    <w:p w14:paraId="5CD1C019" w14:textId="020DD79A" w:rsidR="00846FA5" w:rsidRPr="006A1BA1" w:rsidRDefault="00846FA5" w:rsidP="00846FA5">
      <w:pPr>
        <w:pStyle w:val="BulletL1"/>
        <w:ind w:left="851" w:hanging="284"/>
      </w:pPr>
      <w:r w:rsidRPr="006A1BA1">
        <w:t>ensuring that there are suitable facilities at the port of departure where the horses can be safely and fully inspected by the MPI Official Veterinarian prior to loading</w:t>
      </w:r>
      <w:r w:rsidR="008F1F9A">
        <w:t>;</w:t>
      </w:r>
    </w:p>
    <w:p w14:paraId="75C36F9F" w14:textId="7E60267F" w:rsidR="00846FA5" w:rsidRPr="006A1BA1" w:rsidRDefault="00846FA5" w:rsidP="00846FA5">
      <w:pPr>
        <w:pStyle w:val="BulletL1"/>
        <w:ind w:left="851" w:hanging="284"/>
      </w:pPr>
      <w:r w:rsidRPr="006A1BA1">
        <w:t>engaging a senior sea groom(s) and experienced horse handler(s) and fully briefing the gro</w:t>
      </w:r>
      <w:r w:rsidR="008F1F9A">
        <w:t>om on all aspects of the voyage;</w:t>
      </w:r>
    </w:p>
    <w:p w14:paraId="659E2038" w14:textId="49B1DECE" w:rsidR="00846FA5" w:rsidRPr="006A1BA1" w:rsidRDefault="00846FA5" w:rsidP="00846FA5">
      <w:pPr>
        <w:pStyle w:val="BulletL1"/>
        <w:ind w:left="851" w:hanging="284"/>
      </w:pPr>
      <w:r w:rsidRPr="006A1BA1">
        <w:t>ensuring suitability of container, including that it meets all the requirements specified in this document</w:t>
      </w:r>
      <w:r w:rsidR="008F1F9A">
        <w:t>;</w:t>
      </w:r>
      <w:r w:rsidRPr="006A1BA1">
        <w:t xml:space="preserve"> </w:t>
      </w:r>
    </w:p>
    <w:p w14:paraId="7E46EF1D" w14:textId="687ECA36" w:rsidR="00846FA5" w:rsidRPr="006A1BA1" w:rsidRDefault="00846FA5" w:rsidP="00846FA5">
      <w:pPr>
        <w:pStyle w:val="BulletL1"/>
        <w:ind w:left="851" w:hanging="284"/>
      </w:pPr>
      <w:r w:rsidRPr="006A1BA1">
        <w:t>ensuring there are adequate provisions on the vessel before departure (including feed, water and veterinary supplies)</w:t>
      </w:r>
      <w:r w:rsidR="008F1F9A">
        <w:t>;</w:t>
      </w:r>
      <w:r w:rsidRPr="006A1BA1">
        <w:t xml:space="preserve"> </w:t>
      </w:r>
    </w:p>
    <w:p w14:paraId="02502586" w14:textId="5FB37832" w:rsidR="00846FA5" w:rsidRPr="006A1BA1" w:rsidRDefault="00846FA5" w:rsidP="00846FA5">
      <w:pPr>
        <w:pStyle w:val="BulletL1"/>
        <w:ind w:left="851" w:hanging="284"/>
      </w:pPr>
      <w:r w:rsidRPr="006A1BA1">
        <w:t>providing a full list of key contact details to the groom and the Master</w:t>
      </w:r>
      <w:r w:rsidR="008F1F9A">
        <w:t>;</w:t>
      </w:r>
    </w:p>
    <w:p w14:paraId="57BC2E11" w14:textId="31F7DE5D" w:rsidR="00846FA5" w:rsidRPr="006A1BA1" w:rsidRDefault="00846FA5" w:rsidP="00846FA5">
      <w:pPr>
        <w:pStyle w:val="BulletL1"/>
        <w:ind w:left="851" w:hanging="284"/>
      </w:pPr>
      <w:r w:rsidRPr="006A1BA1">
        <w:t>reporting notifiable incidents</w:t>
      </w:r>
      <w:r w:rsidR="008F1F9A">
        <w:t>; and</w:t>
      </w:r>
    </w:p>
    <w:p w14:paraId="69401858" w14:textId="0D1A76AC" w:rsidR="00846FA5" w:rsidRPr="006A1BA1" w:rsidRDefault="00846FA5" w:rsidP="00846FA5">
      <w:pPr>
        <w:pStyle w:val="BulletL1"/>
        <w:ind w:left="851" w:hanging="284"/>
      </w:pPr>
      <w:r w:rsidRPr="006A1BA1">
        <w:t>being actively engaged with MPI in the instance of consignment rejection</w:t>
      </w:r>
      <w:r w:rsidR="008F1F9A">
        <w:t>.</w:t>
      </w:r>
    </w:p>
    <w:p w14:paraId="5AF2D477" w14:textId="77777777" w:rsidR="00846FA5" w:rsidRPr="006A1BA1" w:rsidRDefault="00846FA5" w:rsidP="00846FA5">
      <w:r w:rsidRPr="006A1BA1">
        <w:t xml:space="preserve">The </w:t>
      </w:r>
      <w:r w:rsidRPr="006A1BA1">
        <w:rPr>
          <w:b/>
        </w:rPr>
        <w:t xml:space="preserve">senior sea groom(s) </w:t>
      </w:r>
      <w:r w:rsidRPr="006A1BA1">
        <w:t>accompanying the shipment is responsible for:</w:t>
      </w:r>
    </w:p>
    <w:p w14:paraId="30CDB3AC" w14:textId="490FDEF2" w:rsidR="00846FA5" w:rsidRPr="006A1BA1" w:rsidRDefault="00846FA5" w:rsidP="00846FA5">
      <w:pPr>
        <w:pStyle w:val="BulletL1"/>
        <w:ind w:left="851" w:hanging="284"/>
      </w:pPr>
      <w:r w:rsidRPr="006A1BA1">
        <w:t>demonstrating competency in the care and handling of the horses by means of a document from a government regulatory body, or successful completion of a programme recognised or sanctioned by a government regulatory body</w:t>
      </w:r>
      <w:r w:rsidR="008F1F9A">
        <w:t>;</w:t>
      </w:r>
    </w:p>
    <w:p w14:paraId="5E728A2D" w14:textId="48D45285" w:rsidR="00846FA5" w:rsidRPr="006A1BA1" w:rsidRDefault="00846FA5" w:rsidP="00846FA5">
      <w:pPr>
        <w:pStyle w:val="BulletL1"/>
        <w:ind w:left="851" w:hanging="284"/>
      </w:pPr>
      <w:r w:rsidRPr="006A1BA1">
        <w:t>humane handling and care of the horses during loading, time at sea and unloading</w:t>
      </w:r>
      <w:r w:rsidR="008F1F9A">
        <w:t>;</w:t>
      </w:r>
    </w:p>
    <w:p w14:paraId="6B2BBF21" w14:textId="70D89AFA" w:rsidR="00846FA5" w:rsidRPr="006A1BA1" w:rsidRDefault="00846FA5" w:rsidP="00846FA5">
      <w:pPr>
        <w:pStyle w:val="BulletL1"/>
        <w:ind w:left="851" w:hanging="284"/>
      </w:pPr>
      <w:r w:rsidRPr="006A1BA1">
        <w:t>maintaining a journey log that is available for inspection should the need arise</w:t>
      </w:r>
      <w:r w:rsidR="008F1F9A">
        <w:t>;</w:t>
      </w:r>
    </w:p>
    <w:p w14:paraId="08504C94" w14:textId="61B3753D" w:rsidR="00846FA5" w:rsidRPr="006A1BA1" w:rsidRDefault="00846FA5" w:rsidP="00846FA5">
      <w:pPr>
        <w:pStyle w:val="BulletL1"/>
        <w:ind w:left="851" w:hanging="284"/>
      </w:pPr>
      <w:r w:rsidRPr="006A1BA1">
        <w:t>secure storage and maintenance of the Veterinary Medicine Kit and associated records</w:t>
      </w:r>
      <w:r w:rsidR="008F1F9A">
        <w:t>; and</w:t>
      </w:r>
    </w:p>
    <w:p w14:paraId="0B967959" w14:textId="77777777" w:rsidR="00846FA5" w:rsidRPr="006A1BA1" w:rsidRDefault="00846FA5" w:rsidP="00846FA5">
      <w:pPr>
        <w:pStyle w:val="BulletL1"/>
        <w:ind w:left="851" w:hanging="284"/>
      </w:pPr>
      <w:r w:rsidRPr="006A1BA1">
        <w:t>providing a copy of the modified Transport Restricted Veterinary Medicine Register (</w:t>
      </w:r>
      <w:r w:rsidRPr="006A1BA1">
        <w:fldChar w:fldCharType="begin"/>
      </w:r>
      <w:r w:rsidRPr="006A1BA1">
        <w:instrText xml:space="preserve"> REF _Ref435531998 \h </w:instrText>
      </w:r>
      <w:r>
        <w:instrText xml:space="preserve"> \* MERGEFORMAT </w:instrText>
      </w:r>
      <w:r w:rsidRPr="006A1BA1">
        <w:fldChar w:fldCharType="separate"/>
      </w:r>
      <w:r w:rsidRPr="006A1BA1">
        <w:t xml:space="preserve">Appendix 4: Voyage Report Template </w:t>
      </w:r>
      <w:r w:rsidRPr="006A1BA1">
        <w:fldChar w:fldCharType="end"/>
      </w:r>
      <w:r w:rsidRPr="006A1BA1">
        <w:t>) to the exporter of the consignment on completion of the voyage.</w:t>
      </w:r>
    </w:p>
    <w:p w14:paraId="26BA0BEC" w14:textId="77777777" w:rsidR="00846FA5" w:rsidRPr="006A1BA1" w:rsidRDefault="00846FA5" w:rsidP="00846FA5">
      <w:pPr>
        <w:pStyle w:val="Heading1"/>
      </w:pPr>
      <w:bookmarkStart w:id="25" w:name="_Toc435528072"/>
      <w:bookmarkStart w:id="26" w:name="_Ref435532200"/>
      <w:bookmarkStart w:id="27" w:name="_Ref435532207"/>
      <w:bookmarkStart w:id="28" w:name="_Ref435532312"/>
      <w:bookmarkStart w:id="29" w:name="_Ref435532314"/>
      <w:bookmarkStart w:id="30" w:name="_Ref435532356"/>
      <w:bookmarkStart w:id="31" w:name="_Ref435532359"/>
      <w:bookmarkStart w:id="32" w:name="_Toc445210217"/>
      <w:bookmarkStart w:id="33" w:name="_Toc445974303"/>
      <w:r w:rsidRPr="006A1BA1">
        <w:t>Competence</w:t>
      </w:r>
      <w:bookmarkEnd w:id="25"/>
      <w:bookmarkEnd w:id="26"/>
      <w:bookmarkEnd w:id="27"/>
      <w:bookmarkEnd w:id="28"/>
      <w:bookmarkEnd w:id="29"/>
      <w:bookmarkEnd w:id="30"/>
      <w:bookmarkEnd w:id="31"/>
      <w:bookmarkEnd w:id="32"/>
      <w:bookmarkEnd w:id="33"/>
    </w:p>
    <w:p w14:paraId="4A68263D" w14:textId="77777777" w:rsidR="00846FA5" w:rsidRDefault="00846FA5" w:rsidP="00846FA5">
      <w:r w:rsidRPr="006A1BA1">
        <w:t>All individuals, including veterinarians, involved in transporting horses should be appropriately trained and competent to meet their responsibilities.</w:t>
      </w:r>
      <w:r w:rsidRPr="002F427E">
        <w:t xml:space="preserve">  </w:t>
      </w:r>
    </w:p>
    <w:p w14:paraId="188FD345" w14:textId="77777777" w:rsidR="00846FA5" w:rsidRDefault="00846FA5" w:rsidP="00846FA5">
      <w:pPr>
        <w:pStyle w:val="Heading2"/>
      </w:pPr>
      <w:bookmarkStart w:id="34" w:name="_Ref435532094"/>
      <w:bookmarkStart w:id="35" w:name="_Toc445210218"/>
      <w:bookmarkStart w:id="36" w:name="_Toc445974304"/>
      <w:r>
        <w:t>Skills and experience for a Senior Sea Groom</w:t>
      </w:r>
      <w:bookmarkEnd w:id="34"/>
      <w:bookmarkEnd w:id="35"/>
      <w:bookmarkEnd w:id="36"/>
    </w:p>
    <w:p w14:paraId="60A8C120" w14:textId="77777777" w:rsidR="00846FA5" w:rsidRDefault="00846FA5" w:rsidP="00846FA5">
      <w:r>
        <w:t>A groom considered competent to accompany a consignment of horses being exported by sea freight is known as a senior sea groom and either:</w:t>
      </w:r>
    </w:p>
    <w:p w14:paraId="4505D845" w14:textId="665F4C84" w:rsidR="00846FA5" w:rsidRDefault="00846FA5" w:rsidP="00846FA5">
      <w:pPr>
        <w:pStyle w:val="BulletL1"/>
        <w:ind w:left="851" w:hanging="284"/>
      </w:pPr>
      <w:r>
        <w:t>has accompanied horses being exported or imported on at least one shipment under the supervision of a senior sea groom, and has assisted with at least two loadings at a port of departure</w:t>
      </w:r>
      <w:r w:rsidR="008F1F9A">
        <w:t>; or</w:t>
      </w:r>
    </w:p>
    <w:p w14:paraId="0C469B46" w14:textId="71074FC6" w:rsidR="00846FA5" w:rsidRPr="006A1BA1" w:rsidRDefault="00846FA5" w:rsidP="00846FA5">
      <w:pPr>
        <w:pStyle w:val="BulletL1"/>
        <w:ind w:left="851" w:hanging="284"/>
      </w:pPr>
      <w:r>
        <w:t xml:space="preserve">has </w:t>
      </w:r>
      <w:r w:rsidRPr="006A1BA1">
        <w:t>been signed off as competent by a senior sea groom</w:t>
      </w:r>
      <w:r w:rsidR="008F1F9A">
        <w:t>.</w:t>
      </w:r>
    </w:p>
    <w:p w14:paraId="0BBF757E" w14:textId="77777777" w:rsidR="00846FA5" w:rsidRPr="006A1BA1" w:rsidRDefault="00846FA5" w:rsidP="00846FA5">
      <w:r w:rsidRPr="006A1BA1">
        <w:rPr>
          <w:u w:val="single"/>
        </w:rPr>
        <w:t>Or</w:t>
      </w:r>
      <w:r w:rsidRPr="006A1BA1">
        <w:t xml:space="preserve"> is:</w:t>
      </w:r>
      <w:r w:rsidRPr="006A1BA1">
        <w:tab/>
      </w:r>
    </w:p>
    <w:p w14:paraId="4B0B2AEE" w14:textId="66E9D4E0" w:rsidR="00846FA5" w:rsidRPr="006A1BA1" w:rsidRDefault="00846FA5" w:rsidP="00846FA5">
      <w:pPr>
        <w:pStyle w:val="BulletL1"/>
        <w:ind w:left="851" w:hanging="284"/>
      </w:pPr>
      <w:r w:rsidRPr="006A1BA1">
        <w:t>registered with MPI as a senior sea groom</w:t>
      </w:r>
      <w:r w:rsidR="008F1F9A">
        <w:t>; or</w:t>
      </w:r>
    </w:p>
    <w:p w14:paraId="067AC33B" w14:textId="77777777" w:rsidR="00846FA5" w:rsidRPr="006A1BA1" w:rsidRDefault="00846FA5" w:rsidP="00846FA5">
      <w:pPr>
        <w:pStyle w:val="BulletL1"/>
        <w:ind w:left="851" w:hanging="284"/>
      </w:pPr>
      <w:r w:rsidRPr="006A1BA1">
        <w:t xml:space="preserve">registered with MPI as a senior air groom.  </w:t>
      </w:r>
    </w:p>
    <w:p w14:paraId="2EA06EF3" w14:textId="77777777" w:rsidR="00846FA5" w:rsidRPr="006A1BA1" w:rsidRDefault="00846FA5" w:rsidP="00846FA5">
      <w:r w:rsidRPr="006A1BA1">
        <w:t>The senior sea groom should possess the following:</w:t>
      </w:r>
    </w:p>
    <w:p w14:paraId="5BCD22D0" w14:textId="3398876B" w:rsidR="00846FA5" w:rsidRPr="006A1BA1" w:rsidRDefault="00846FA5" w:rsidP="00846FA5">
      <w:pPr>
        <w:pStyle w:val="BulletL1"/>
        <w:ind w:left="851" w:hanging="284"/>
      </w:pPr>
      <w:r w:rsidRPr="006A1BA1">
        <w:t>working knowledge of this document</w:t>
      </w:r>
      <w:r w:rsidR="008F1F9A">
        <w:t>;</w:t>
      </w:r>
    </w:p>
    <w:p w14:paraId="67BD6ACA" w14:textId="56A8912B" w:rsidR="00846FA5" w:rsidRPr="006A1BA1" w:rsidRDefault="00846FA5" w:rsidP="00846FA5">
      <w:pPr>
        <w:pStyle w:val="BulletL1"/>
        <w:ind w:left="851" w:hanging="284"/>
      </w:pPr>
      <w:r w:rsidRPr="006A1BA1">
        <w:lastRenderedPageBreak/>
        <w:t>certification allowing use of restricted veterinary medicines (RVM) under the Veterinary Operating Instructions for The Use of Restricted Veterinary Medicines (RVM) by Grooms Travelling with Horses by Sea or Air</w:t>
      </w:r>
      <w:r w:rsidR="008F1F9A">
        <w:t>;</w:t>
      </w:r>
    </w:p>
    <w:p w14:paraId="68B6B06E" w14:textId="4368979A" w:rsidR="00846FA5" w:rsidRPr="006A1BA1" w:rsidRDefault="00846FA5" w:rsidP="00846FA5">
      <w:pPr>
        <w:pStyle w:val="BulletL1"/>
        <w:ind w:left="851" w:hanging="284"/>
      </w:pPr>
      <w:r w:rsidRPr="006A1BA1">
        <w:t>knowledge of documents required by the countries of transit (if any) and destination</w:t>
      </w:r>
      <w:r w:rsidR="008F1F9A">
        <w:t>;</w:t>
      </w:r>
    </w:p>
    <w:p w14:paraId="439B5F20" w14:textId="1CBCB618" w:rsidR="00846FA5" w:rsidRPr="006A1BA1" w:rsidRDefault="00846FA5" w:rsidP="00846FA5">
      <w:pPr>
        <w:pStyle w:val="BulletL1"/>
        <w:ind w:left="851" w:hanging="284"/>
      </w:pPr>
      <w:r w:rsidRPr="006A1BA1">
        <w:t xml:space="preserve">ability to recognise a horse that is ill or stressed and to </w:t>
      </w:r>
      <w:r w:rsidR="008F1F9A">
        <w:t xml:space="preserve">understand the possible causes </w:t>
      </w:r>
      <w:r w:rsidRPr="006A1BA1">
        <w:t>and how to manage them</w:t>
      </w:r>
      <w:r w:rsidR="008F1F9A">
        <w:t>;</w:t>
      </w:r>
    </w:p>
    <w:p w14:paraId="3A9D2F6F" w14:textId="497D4CC5" w:rsidR="00846FA5" w:rsidRPr="006A1BA1" w:rsidRDefault="00846FA5" w:rsidP="00846FA5">
      <w:pPr>
        <w:pStyle w:val="BulletL1"/>
        <w:ind w:left="851" w:hanging="284"/>
      </w:pPr>
      <w:r w:rsidRPr="006A1BA1">
        <w:t>experience in handling and caring for horses during loading, while at sea, and unloading (not necessary for a senior air groom to become registered as a senior sea groom)</w:t>
      </w:r>
      <w:r w:rsidR="008F1F9A">
        <w:t>;</w:t>
      </w:r>
    </w:p>
    <w:p w14:paraId="3B3182E0" w14:textId="56D74453" w:rsidR="00846FA5" w:rsidRPr="006A1BA1" w:rsidRDefault="00846FA5" w:rsidP="00846FA5">
      <w:pPr>
        <w:pStyle w:val="BulletL1"/>
        <w:ind w:left="851" w:hanging="284"/>
      </w:pPr>
      <w:r w:rsidRPr="006A1BA1">
        <w:t>knowledge of the treatment of injuries, when and how to administer veterinary drugs and when and how to immobilize and euthanise a horse</w:t>
      </w:r>
      <w:r w:rsidR="008F1F9A">
        <w:t>;</w:t>
      </w:r>
    </w:p>
    <w:p w14:paraId="7576A523" w14:textId="3E23C3E4" w:rsidR="00846FA5" w:rsidRPr="006A1BA1" w:rsidRDefault="00846FA5" w:rsidP="00846FA5">
      <w:pPr>
        <w:pStyle w:val="BulletL1"/>
        <w:ind w:left="851" w:hanging="284"/>
      </w:pPr>
      <w:r w:rsidRPr="006A1BA1">
        <w:t>have farrier skills</w:t>
      </w:r>
      <w:r w:rsidR="008F1F9A">
        <w:t>;</w:t>
      </w:r>
      <w:r w:rsidRPr="006A1BA1">
        <w:t xml:space="preserve"> </w:t>
      </w:r>
    </w:p>
    <w:p w14:paraId="63AA20C8" w14:textId="07EC18AC" w:rsidR="00846FA5" w:rsidRPr="006A1BA1" w:rsidRDefault="00846FA5" w:rsidP="00846FA5">
      <w:pPr>
        <w:pStyle w:val="BulletL1"/>
        <w:ind w:left="851" w:hanging="284"/>
      </w:pPr>
      <w:r w:rsidRPr="006A1BA1">
        <w:t>working knowledge of a ship’s operations and on-board activities</w:t>
      </w:r>
      <w:r w:rsidR="008F1F9A">
        <w:t>; and</w:t>
      </w:r>
    </w:p>
    <w:p w14:paraId="10B8763F" w14:textId="77777777" w:rsidR="00846FA5" w:rsidRDefault="00846FA5" w:rsidP="00846FA5">
      <w:pPr>
        <w:pStyle w:val="BulletL1"/>
        <w:ind w:left="851" w:hanging="284"/>
      </w:pPr>
      <w:r>
        <w:t>a current passport, with visas (where required).</w:t>
      </w:r>
    </w:p>
    <w:p w14:paraId="0F9CFD58" w14:textId="77777777" w:rsidR="00846FA5" w:rsidRDefault="00846FA5" w:rsidP="00846FA5">
      <w:r>
        <w:t>The application form for use by exporters to register veterinarians and grooms with MPI is in Appendix 1: Registration of Veterinarians and Grooms.</w:t>
      </w:r>
    </w:p>
    <w:p w14:paraId="14AFE420" w14:textId="77777777" w:rsidR="00846FA5" w:rsidRDefault="00846FA5" w:rsidP="00846FA5">
      <w:pPr>
        <w:pStyle w:val="Heading1"/>
      </w:pPr>
      <w:bookmarkStart w:id="37" w:name="_Toc435528073"/>
      <w:bookmarkStart w:id="38" w:name="_Toc445210219"/>
      <w:bookmarkStart w:id="39" w:name="_Toc445974305"/>
      <w:r>
        <w:t>Responsibility for horses during the sea voyage</w:t>
      </w:r>
      <w:bookmarkEnd w:id="37"/>
      <w:bookmarkEnd w:id="38"/>
      <w:bookmarkEnd w:id="39"/>
    </w:p>
    <w:p w14:paraId="3ACF5A38" w14:textId="77777777" w:rsidR="00846FA5" w:rsidRDefault="00846FA5" w:rsidP="00846FA5">
      <w:r>
        <w:t>The Master assumes responsibility for the management and care of the horses upon completion of their loading. It is strongly advised that the exporter provides details to the Master and senior sea groom of anything that may affect the health and welfare of the horses. This includes any notifiable incident that may have occurred during the pre-export preparation period and any relevant instructions for the care of the horses while at sea.</w:t>
      </w:r>
    </w:p>
    <w:p w14:paraId="3FC4F1D5" w14:textId="77777777" w:rsidR="00846FA5" w:rsidRDefault="00846FA5" w:rsidP="00846FA5">
      <w:r>
        <w:t>The responsibility of the Master ceases when the horses’ disembarkation at the port of the importing country is completed.</w:t>
      </w:r>
    </w:p>
    <w:p w14:paraId="017E49E8" w14:textId="77777777" w:rsidR="00846FA5" w:rsidRDefault="00846FA5" w:rsidP="00846FA5">
      <w:pPr>
        <w:pStyle w:val="Heading1"/>
      </w:pPr>
      <w:bookmarkStart w:id="40" w:name="_Toc435528074"/>
      <w:bookmarkStart w:id="41" w:name="_Toc445210220"/>
      <w:bookmarkStart w:id="42" w:name="_Toc445974306"/>
      <w:r>
        <w:t>Planning the consignment</w:t>
      </w:r>
      <w:bookmarkEnd w:id="40"/>
      <w:bookmarkEnd w:id="41"/>
      <w:bookmarkEnd w:id="42"/>
    </w:p>
    <w:p w14:paraId="64E5EE5E" w14:textId="77777777" w:rsidR="00846FA5" w:rsidRPr="00B13FDC" w:rsidRDefault="00846FA5" w:rsidP="00846FA5">
      <w:pPr>
        <w:rPr>
          <w:rStyle w:val="Emphasis"/>
          <w:b/>
        </w:rPr>
      </w:pPr>
      <w:r w:rsidRPr="00B13FDC">
        <w:rPr>
          <w:rStyle w:val="Emphasis"/>
          <w:b/>
        </w:rPr>
        <w:t>Guiding principle</w:t>
      </w:r>
    </w:p>
    <w:p w14:paraId="63F688FA" w14:textId="77777777" w:rsidR="00846FA5" w:rsidRPr="00010FE6" w:rsidRDefault="00846FA5" w:rsidP="00846FA5">
      <w:pPr>
        <w:rPr>
          <w:rStyle w:val="Emphasis"/>
          <w:b/>
        </w:rPr>
      </w:pPr>
      <w:r w:rsidRPr="00010FE6">
        <w:rPr>
          <w:rStyle w:val="Emphasis"/>
          <w:b/>
        </w:rPr>
        <w:t xml:space="preserve">Proper planning of the consignment is essential to ensure the safety of the horses and to reduce transport related stress.  </w:t>
      </w:r>
    </w:p>
    <w:p w14:paraId="03F1DBA8" w14:textId="77777777" w:rsidR="00846FA5" w:rsidRDefault="00846FA5" w:rsidP="00846FA5">
      <w:pPr>
        <w:pStyle w:val="Heading2"/>
      </w:pPr>
      <w:bookmarkStart w:id="43" w:name="_Toc445210221"/>
      <w:bookmarkStart w:id="44" w:name="_Toc445974307"/>
      <w:r>
        <w:t>Consignment plan</w:t>
      </w:r>
      <w:bookmarkEnd w:id="43"/>
      <w:bookmarkEnd w:id="44"/>
    </w:p>
    <w:p w14:paraId="708460AB" w14:textId="5947430C" w:rsidR="00846FA5" w:rsidRDefault="00846FA5" w:rsidP="00846FA5">
      <w:r>
        <w:t xml:space="preserve">The </w:t>
      </w:r>
      <w:r w:rsidR="008F1F9A">
        <w:t>e</w:t>
      </w:r>
      <w:r>
        <w:t>xporter is responsible for preparing a consignment plan detailing the preparation and management of the consignment. The plan includes a communicatio</w:t>
      </w:r>
      <w:r w:rsidR="008F1F9A">
        <w:t xml:space="preserve">n plan and a contingency plan. </w:t>
      </w:r>
      <w:r>
        <w:t>The consignment plan consists of the tasks that need to be undertaken under the ‘who, what, where, when, and how’ headings.</w:t>
      </w:r>
    </w:p>
    <w:p w14:paraId="217D7982" w14:textId="77777777" w:rsidR="00846FA5" w:rsidRDefault="00846FA5" w:rsidP="00846FA5">
      <w:r>
        <w:t xml:space="preserve">Planning of the voyage should take into account weekends and holidays in transiting and destination countries. It is strongly recommended that voyages are planned to keep the total time travelling to a minimum.  </w:t>
      </w:r>
    </w:p>
    <w:p w14:paraId="65AB2D97" w14:textId="77777777" w:rsidR="00846FA5" w:rsidRDefault="00846FA5" w:rsidP="00846FA5">
      <w:pPr>
        <w:pStyle w:val="Heading2"/>
      </w:pPr>
      <w:bookmarkStart w:id="45" w:name="_Toc445210222"/>
      <w:bookmarkStart w:id="46" w:name="_Toc445974308"/>
      <w:r>
        <w:t>Communication plan</w:t>
      </w:r>
      <w:bookmarkEnd w:id="45"/>
      <w:bookmarkEnd w:id="46"/>
    </w:p>
    <w:p w14:paraId="7300F0FD" w14:textId="77777777" w:rsidR="00846FA5" w:rsidRDefault="00846FA5" w:rsidP="00846FA5">
      <w:r>
        <w:t xml:space="preserve">The communication plan involves everyone associated with the different aspects of the consignment. The senior sea groom and the Master should be given a written list of contact details for key personnel.  In the event of an animal health or welfare emergency the grooms should have access to the exporter, and an equine veterinarian who is providing technical support for the consignment, 24 hours a day, 7 days a week.  </w:t>
      </w:r>
    </w:p>
    <w:p w14:paraId="062A12C6" w14:textId="77777777" w:rsidR="00846FA5" w:rsidRDefault="00846FA5" w:rsidP="00846FA5">
      <w:pPr>
        <w:pStyle w:val="Heading2"/>
      </w:pPr>
      <w:bookmarkStart w:id="47" w:name="_Toc445210223"/>
      <w:bookmarkStart w:id="48" w:name="_Toc445974309"/>
      <w:r>
        <w:lastRenderedPageBreak/>
        <w:t>Contingency plan</w:t>
      </w:r>
      <w:bookmarkEnd w:id="47"/>
      <w:bookmarkEnd w:id="48"/>
    </w:p>
    <w:p w14:paraId="171EE8F5" w14:textId="76BB0A7F" w:rsidR="00846FA5" w:rsidRDefault="00846FA5" w:rsidP="00846FA5">
      <w:r>
        <w:t xml:space="preserve">Contingency planning is important to ensure that adverse events are dealt with quickly and effectively by the appropriate people. The </w:t>
      </w:r>
      <w:r w:rsidR="00E3507F">
        <w:t>e</w:t>
      </w:r>
      <w:r>
        <w:t>xporter is responsible for planning the actions that the relevant parties will take in the event of:</w:t>
      </w:r>
    </w:p>
    <w:p w14:paraId="17DBCD3B" w14:textId="77777777" w:rsidR="00846FA5" w:rsidRDefault="00846FA5" w:rsidP="00846FA5">
      <w:pPr>
        <w:pStyle w:val="BulletL1"/>
        <w:ind w:left="851" w:hanging="284"/>
      </w:pPr>
      <w:r>
        <w:t>horses not able to be loaded, or are unloaded, at the port of departure from New Zealand</w:t>
      </w:r>
    </w:p>
    <w:p w14:paraId="665D1C2F" w14:textId="77777777" w:rsidR="00846FA5" w:rsidRDefault="00846FA5" w:rsidP="00846FA5">
      <w:pPr>
        <w:pStyle w:val="BulletL1"/>
        <w:ind w:left="851" w:hanging="284"/>
      </w:pPr>
      <w:r>
        <w:t xml:space="preserve">an outbreak while at sea of a disease that the importing country requires New Zealand to certify as having freedom from </w:t>
      </w:r>
    </w:p>
    <w:p w14:paraId="1D0F296B" w14:textId="77777777" w:rsidR="00846FA5" w:rsidRDefault="00846FA5" w:rsidP="00846FA5">
      <w:pPr>
        <w:pStyle w:val="BulletL1"/>
        <w:ind w:left="851" w:hanging="284"/>
      </w:pPr>
      <w:r>
        <w:t>the groom requiring veterinary advice when a veterinarian is not on-board the vessel</w:t>
      </w:r>
    </w:p>
    <w:p w14:paraId="69B4A863" w14:textId="77777777" w:rsidR="00846FA5" w:rsidRDefault="00846FA5" w:rsidP="00846FA5">
      <w:pPr>
        <w:pStyle w:val="BulletL1"/>
        <w:ind w:left="851" w:hanging="284"/>
      </w:pPr>
      <w:r>
        <w:t>injury or death of a horse at any time during the departure, time at sea, or destination port</w:t>
      </w:r>
    </w:p>
    <w:p w14:paraId="52ACD8D9" w14:textId="77777777" w:rsidR="00846FA5" w:rsidRDefault="00846FA5" w:rsidP="00846FA5">
      <w:pPr>
        <w:pStyle w:val="BulletL1"/>
        <w:ind w:left="851" w:hanging="284"/>
      </w:pPr>
      <w:r>
        <w:t>injury to the groom</w:t>
      </w:r>
    </w:p>
    <w:p w14:paraId="4C07D27A" w14:textId="77777777" w:rsidR="00846FA5" w:rsidRDefault="00846FA5" w:rsidP="00846FA5">
      <w:pPr>
        <w:pStyle w:val="BulletL1"/>
        <w:ind w:left="851" w:hanging="284"/>
      </w:pPr>
      <w:r>
        <w:t>other notifiable incidents.</w:t>
      </w:r>
    </w:p>
    <w:p w14:paraId="63225D66" w14:textId="3F4AB56E" w:rsidR="00846FA5" w:rsidRDefault="00846FA5" w:rsidP="00846FA5">
      <w:r>
        <w:t xml:space="preserve">It is the ship’s Master who has responsibility for the welfare of the horses once they are aboard the ship. However, the </w:t>
      </w:r>
      <w:r w:rsidR="00E3507F">
        <w:t>e</w:t>
      </w:r>
      <w:r>
        <w:t xml:space="preserve">xporter should discuss with the Master how various emergencies at sea will be handled before the ship departs from New Zealand.  As a minimum, it is strongly advised that both parties document the initial steps that will be taken for the following scenarios: </w:t>
      </w:r>
    </w:p>
    <w:p w14:paraId="3865EC0B" w14:textId="6CBED750" w:rsidR="00846FA5" w:rsidRDefault="00846FA5" w:rsidP="00846FA5">
      <w:pPr>
        <w:pStyle w:val="BulletL1"/>
        <w:ind w:left="851" w:hanging="284"/>
      </w:pPr>
      <w:r>
        <w:t>mechanical breakdown of the vessel</w:t>
      </w:r>
      <w:r w:rsidR="00E3507F">
        <w:t>;</w:t>
      </w:r>
      <w:r>
        <w:t xml:space="preserve"> </w:t>
      </w:r>
    </w:p>
    <w:p w14:paraId="391D419B" w14:textId="32DAC593" w:rsidR="00846FA5" w:rsidRDefault="00846FA5" w:rsidP="00846FA5">
      <w:pPr>
        <w:pStyle w:val="BulletL1"/>
        <w:ind w:left="851" w:hanging="284"/>
      </w:pPr>
      <w:r>
        <w:t>feed or water shortage or contamination during the voyage</w:t>
      </w:r>
      <w:r w:rsidR="00E3507F">
        <w:t>;</w:t>
      </w:r>
    </w:p>
    <w:p w14:paraId="326AA875" w14:textId="50266D36" w:rsidR="00846FA5" w:rsidRDefault="00846FA5" w:rsidP="00846FA5">
      <w:pPr>
        <w:pStyle w:val="BulletL1"/>
        <w:ind w:left="851" w:hanging="284"/>
      </w:pPr>
      <w:r>
        <w:t>illness or incapacity of the groom(s) accompanying the horses</w:t>
      </w:r>
      <w:r w:rsidR="00E3507F">
        <w:t>;</w:t>
      </w:r>
      <w:r>
        <w:t xml:space="preserve"> </w:t>
      </w:r>
    </w:p>
    <w:p w14:paraId="40CD5F7B" w14:textId="72B58CD9" w:rsidR="00846FA5" w:rsidRDefault="00846FA5" w:rsidP="00846FA5">
      <w:pPr>
        <w:pStyle w:val="BulletL1"/>
        <w:ind w:left="851" w:hanging="284"/>
      </w:pPr>
      <w:r>
        <w:t>extreme weather conditions</w:t>
      </w:r>
      <w:r w:rsidR="00E3507F">
        <w:t>; and</w:t>
      </w:r>
      <w:r>
        <w:t xml:space="preserve"> </w:t>
      </w:r>
    </w:p>
    <w:p w14:paraId="21D4B665" w14:textId="77777777" w:rsidR="00846FA5" w:rsidRDefault="00846FA5" w:rsidP="00846FA5">
      <w:pPr>
        <w:pStyle w:val="BulletL1"/>
        <w:ind w:left="851" w:hanging="284"/>
      </w:pPr>
      <w:r>
        <w:t>significant delay in unloading the horses at the overseas port of arrival.</w:t>
      </w:r>
    </w:p>
    <w:p w14:paraId="786609D1" w14:textId="77777777" w:rsidR="00846FA5" w:rsidRDefault="00846FA5" w:rsidP="00846FA5">
      <w:r>
        <w:t xml:space="preserve">These plans should include timely notification of the Verification Services Manager Live Animals and Certification. </w:t>
      </w:r>
    </w:p>
    <w:p w14:paraId="7D93A1EA" w14:textId="77777777" w:rsidR="00846FA5" w:rsidRPr="006A1BA1" w:rsidRDefault="00846FA5" w:rsidP="00846FA5">
      <w:pPr>
        <w:pStyle w:val="Heading2"/>
      </w:pPr>
      <w:bookmarkStart w:id="49" w:name="_Toc445210224"/>
      <w:bookmarkStart w:id="50" w:name="_Toc445974310"/>
      <w:r w:rsidRPr="006A1BA1">
        <w:t>Notice of Intention to Load Horses</w:t>
      </w:r>
      <w:bookmarkEnd w:id="49"/>
      <w:bookmarkEnd w:id="50"/>
      <w:r w:rsidRPr="006A1BA1">
        <w:t xml:space="preserve"> </w:t>
      </w:r>
    </w:p>
    <w:p w14:paraId="23B78C1D" w14:textId="77777777" w:rsidR="00846FA5" w:rsidRPr="006A1BA1" w:rsidRDefault="00846FA5" w:rsidP="00846FA5">
      <w:r w:rsidRPr="006A1BA1">
        <w:t xml:space="preserve">A notice of intention to load horses must, as per clause 24C.18 1(b) of the Maritime Rules Part 24 C 1998, be made to a MNZ Approved Surveyor no less than 48 hours before the ship is available for inspection. </w:t>
      </w:r>
    </w:p>
    <w:p w14:paraId="538702FC" w14:textId="77777777" w:rsidR="00846FA5" w:rsidRPr="006A1BA1" w:rsidRDefault="00846FA5" w:rsidP="00846FA5">
      <w:r w:rsidRPr="006A1BA1">
        <w:t>This notice must include:</w:t>
      </w:r>
    </w:p>
    <w:p w14:paraId="7D8A5E33" w14:textId="77777777" w:rsidR="00846FA5" w:rsidRPr="006A1BA1" w:rsidRDefault="00846FA5" w:rsidP="00846FA5">
      <w:pPr>
        <w:pStyle w:val="BulletL1"/>
        <w:ind w:left="851" w:hanging="284"/>
      </w:pPr>
      <w:r w:rsidRPr="006A1BA1">
        <w:t>the name of the ship;</w:t>
      </w:r>
    </w:p>
    <w:p w14:paraId="404CD6DE" w14:textId="77777777" w:rsidR="00846FA5" w:rsidRPr="006A1BA1" w:rsidRDefault="00846FA5" w:rsidP="00846FA5">
      <w:pPr>
        <w:pStyle w:val="BulletL1"/>
        <w:ind w:left="851" w:hanging="284"/>
      </w:pPr>
      <w:r w:rsidRPr="006A1BA1">
        <w:t xml:space="preserve">the date the ship will be available for inspection; </w:t>
      </w:r>
    </w:p>
    <w:p w14:paraId="5EDBE4BA" w14:textId="77777777" w:rsidR="00846FA5" w:rsidRPr="006A1BA1" w:rsidRDefault="00846FA5" w:rsidP="00846FA5">
      <w:pPr>
        <w:pStyle w:val="BulletL1"/>
        <w:ind w:left="851" w:hanging="284"/>
      </w:pPr>
      <w:r w:rsidRPr="006A1BA1">
        <w:t xml:space="preserve">the port where the ship will be available for inspection; </w:t>
      </w:r>
    </w:p>
    <w:p w14:paraId="34E2AADB" w14:textId="77777777" w:rsidR="00846FA5" w:rsidRPr="006A1BA1" w:rsidRDefault="00846FA5" w:rsidP="00846FA5">
      <w:pPr>
        <w:pStyle w:val="BulletL1"/>
        <w:ind w:left="851" w:hanging="284"/>
      </w:pPr>
      <w:r w:rsidRPr="006A1BA1">
        <w:t xml:space="preserve">a description of the horses to be carried, including the number and estimated average weight of the horses by class; and </w:t>
      </w:r>
    </w:p>
    <w:p w14:paraId="76C173FD" w14:textId="77777777" w:rsidR="00846FA5" w:rsidRPr="006A1BA1" w:rsidRDefault="00846FA5" w:rsidP="00846FA5">
      <w:pPr>
        <w:pStyle w:val="BulletL1"/>
        <w:ind w:left="851" w:hanging="284"/>
      </w:pPr>
      <w:r w:rsidRPr="006A1BA1">
        <w:t>details of the proposed voyage, including estimated passage time, intermediate stop-over ports for replenishing fodder and freshwater and/or discharging horses (if any), and the final destination.</w:t>
      </w:r>
    </w:p>
    <w:p w14:paraId="768BA858" w14:textId="77777777" w:rsidR="00846FA5" w:rsidRDefault="00846FA5" w:rsidP="00846FA5">
      <w:pPr>
        <w:pStyle w:val="Heading2"/>
      </w:pPr>
      <w:bookmarkStart w:id="51" w:name="_Toc445210225"/>
      <w:bookmarkStart w:id="52" w:name="_Toc445974311"/>
      <w:r>
        <w:t>Loading plan</w:t>
      </w:r>
      <w:bookmarkEnd w:id="51"/>
      <w:bookmarkEnd w:id="52"/>
      <w:r>
        <w:t xml:space="preserve"> </w:t>
      </w:r>
    </w:p>
    <w:p w14:paraId="66C6267C" w14:textId="77777777" w:rsidR="00846FA5" w:rsidRDefault="00846FA5" w:rsidP="00846FA5">
      <w:r>
        <w:t xml:space="preserve">A loading plan, developed in conjunction with the ship’s planner, should provide specific details about the loading and location of horses on-board the vessel.  It should take into account: </w:t>
      </w:r>
    </w:p>
    <w:p w14:paraId="5ABF6040" w14:textId="39E94A8E" w:rsidR="00846FA5" w:rsidRDefault="00846FA5" w:rsidP="00846FA5">
      <w:pPr>
        <w:pStyle w:val="BulletL1"/>
        <w:ind w:left="851" w:hanging="284"/>
      </w:pPr>
      <w:r>
        <w:t>positioning of the container so that the horses are protected from machinery exhaust fumes, weather extremes, and sea spray</w:t>
      </w:r>
      <w:r w:rsidR="00E3507F">
        <w:t>;</w:t>
      </w:r>
    </w:p>
    <w:p w14:paraId="7ADC6517" w14:textId="42CE95D6" w:rsidR="00846FA5" w:rsidRPr="006A1BA1" w:rsidRDefault="00846FA5" w:rsidP="00846FA5">
      <w:pPr>
        <w:pStyle w:val="BulletL1"/>
        <w:ind w:left="851" w:hanging="284"/>
      </w:pPr>
      <w:r w:rsidRPr="006A1BA1">
        <w:t>suitable access to the container(s)</w:t>
      </w:r>
      <w:r w:rsidR="00E3507F">
        <w:t>;</w:t>
      </w:r>
    </w:p>
    <w:p w14:paraId="741F2E7F" w14:textId="027D5097" w:rsidR="00846FA5" w:rsidRPr="006A1BA1" w:rsidRDefault="00846FA5" w:rsidP="00846FA5">
      <w:pPr>
        <w:pStyle w:val="BulletL1"/>
        <w:ind w:left="851" w:hanging="284"/>
      </w:pPr>
      <w:r w:rsidRPr="006A1BA1">
        <w:t>method of securing the container(s) to the deck</w:t>
      </w:r>
      <w:r w:rsidR="00E3507F">
        <w:t>;</w:t>
      </w:r>
    </w:p>
    <w:p w14:paraId="6B47A3D0" w14:textId="540D2F20" w:rsidR="00846FA5" w:rsidRPr="006A1BA1" w:rsidRDefault="00846FA5" w:rsidP="00846FA5">
      <w:pPr>
        <w:pStyle w:val="BulletL1"/>
        <w:ind w:left="851" w:hanging="284"/>
      </w:pPr>
      <w:r w:rsidRPr="006A1BA1">
        <w:lastRenderedPageBreak/>
        <w:t>lighting and v</w:t>
      </w:r>
      <w:r w:rsidR="00E3507F">
        <w:t>entilation for the container(s);</w:t>
      </w:r>
    </w:p>
    <w:p w14:paraId="36644F22" w14:textId="74262D97" w:rsidR="00846FA5" w:rsidRPr="006A1BA1" w:rsidRDefault="00846FA5" w:rsidP="00846FA5">
      <w:pPr>
        <w:pStyle w:val="BulletL1"/>
        <w:ind w:left="851" w:hanging="284"/>
      </w:pPr>
      <w:r w:rsidRPr="006A1BA1">
        <w:t>positioning of the hospital facilities</w:t>
      </w:r>
      <w:r w:rsidR="00E3507F">
        <w:t>; and</w:t>
      </w:r>
    </w:p>
    <w:p w14:paraId="413CACD5" w14:textId="77777777" w:rsidR="00846FA5" w:rsidRPr="006A1BA1" w:rsidRDefault="00846FA5" w:rsidP="00846FA5">
      <w:pPr>
        <w:pStyle w:val="BulletL1"/>
        <w:ind w:left="851" w:hanging="284"/>
      </w:pPr>
      <w:r w:rsidRPr="006A1BA1">
        <w:t>location of food and water.</w:t>
      </w:r>
    </w:p>
    <w:p w14:paraId="4FBF4D48" w14:textId="77777777" w:rsidR="00846FA5" w:rsidRPr="006A1BA1" w:rsidRDefault="00846FA5" w:rsidP="00846FA5">
      <w:r w:rsidRPr="006A1BA1">
        <w:t xml:space="preserve">There should be sufficient space adjacent to the horses’ container to allow the horses to be safely removed from the container, and adequate covered space for the feed and the groom’s supplies. </w:t>
      </w:r>
    </w:p>
    <w:p w14:paraId="79049E31" w14:textId="77777777" w:rsidR="00846FA5" w:rsidRPr="006A1BA1" w:rsidRDefault="00846FA5" w:rsidP="00846FA5">
      <w:pPr>
        <w:pStyle w:val="Heading2"/>
      </w:pPr>
      <w:bookmarkStart w:id="53" w:name="_Toc445210226"/>
      <w:bookmarkStart w:id="54" w:name="_Toc445974312"/>
      <w:r w:rsidRPr="006A1BA1">
        <w:t>Animal Welfare Export Certificates (AWECs)</w:t>
      </w:r>
      <w:bookmarkEnd w:id="53"/>
      <w:bookmarkEnd w:id="54"/>
      <w:r w:rsidRPr="006A1BA1">
        <w:t xml:space="preserve"> </w:t>
      </w:r>
    </w:p>
    <w:p w14:paraId="4135B23D" w14:textId="77777777" w:rsidR="00846FA5" w:rsidRPr="006A1BA1" w:rsidRDefault="00846FA5" w:rsidP="00846FA5">
      <w:r w:rsidRPr="006A1BA1">
        <w:t xml:space="preserve">Section 40 of the Animal Welfare Act 1999 (the Act) states that it is an offence to export animals from New Zealand other than under the authority, and in accordance with the conditions, of an AWEC. </w:t>
      </w:r>
    </w:p>
    <w:p w14:paraId="4403B27D" w14:textId="77777777" w:rsidR="00846FA5" w:rsidRPr="006A1BA1" w:rsidRDefault="00846FA5" w:rsidP="00846FA5">
      <w:r w:rsidRPr="006A1BA1">
        <w:t xml:space="preserve">Section 42(2)(d) of the Act requires that applications are made at least 20 working days before the date on which the applicant proposes that the animals leave New Zealand.  </w:t>
      </w:r>
    </w:p>
    <w:p w14:paraId="5CE34791" w14:textId="77777777" w:rsidR="00846FA5" w:rsidRPr="006A1BA1" w:rsidRDefault="00846FA5" w:rsidP="00846FA5">
      <w:r w:rsidRPr="006A1BA1">
        <w:t xml:space="preserve">Note that where a condition of an AWEC placed on a specific consignment provides for an action that is contrary or different to the recommendations in this document, the AWEC condition prevails.     </w:t>
      </w:r>
    </w:p>
    <w:p w14:paraId="163D5D92" w14:textId="77777777" w:rsidR="00846FA5" w:rsidRPr="006A1BA1" w:rsidRDefault="00846FA5" w:rsidP="00846FA5">
      <w:pPr>
        <w:pStyle w:val="Heading1"/>
      </w:pPr>
      <w:bookmarkStart w:id="55" w:name="_Toc435528075"/>
      <w:bookmarkStart w:id="56" w:name="_Toc445210227"/>
      <w:bookmarkStart w:id="57" w:name="_Toc445974313"/>
      <w:r w:rsidRPr="006A1BA1">
        <w:t>Selection and presentation of horses</w:t>
      </w:r>
      <w:bookmarkEnd w:id="55"/>
      <w:bookmarkEnd w:id="56"/>
      <w:bookmarkEnd w:id="57"/>
      <w:r w:rsidRPr="006A1BA1">
        <w:t xml:space="preserve"> </w:t>
      </w:r>
    </w:p>
    <w:p w14:paraId="4B3B5FFD" w14:textId="77777777" w:rsidR="00846FA5" w:rsidRPr="006A1BA1" w:rsidRDefault="00846FA5" w:rsidP="00846FA5">
      <w:pPr>
        <w:rPr>
          <w:rStyle w:val="Emphasis"/>
          <w:b/>
        </w:rPr>
      </w:pPr>
      <w:r w:rsidRPr="006A1BA1">
        <w:rPr>
          <w:rStyle w:val="Emphasis"/>
          <w:b/>
        </w:rPr>
        <w:t xml:space="preserve">Guiding </w:t>
      </w:r>
      <w:r>
        <w:rPr>
          <w:rStyle w:val="Emphasis"/>
          <w:b/>
        </w:rPr>
        <w:t>p</w:t>
      </w:r>
      <w:r w:rsidRPr="006A1BA1">
        <w:rPr>
          <w:rStyle w:val="Emphasis"/>
          <w:b/>
        </w:rPr>
        <w:t>rinciple</w:t>
      </w:r>
    </w:p>
    <w:p w14:paraId="3FDE3E5C" w14:textId="77777777" w:rsidR="00846FA5" w:rsidRPr="00010FE6" w:rsidRDefault="00846FA5" w:rsidP="00846FA5">
      <w:pPr>
        <w:rPr>
          <w:rStyle w:val="Emphasis"/>
          <w:b/>
        </w:rPr>
      </w:pPr>
      <w:r w:rsidRPr="006A1BA1">
        <w:rPr>
          <w:rStyle w:val="Emphasis"/>
          <w:b/>
        </w:rPr>
        <w:t>Selection of appropriately prepared horses that are fit to travel is critical to achieving successful health and welfare outcomes during export.</w:t>
      </w:r>
      <w:r w:rsidRPr="00010FE6">
        <w:rPr>
          <w:rStyle w:val="Emphasis"/>
          <w:b/>
        </w:rPr>
        <w:t xml:space="preserve"> </w:t>
      </w:r>
    </w:p>
    <w:p w14:paraId="4C0B13E8" w14:textId="77777777" w:rsidR="00846FA5" w:rsidRDefault="00846FA5" w:rsidP="00846FA5">
      <w:pPr>
        <w:pStyle w:val="Heading2"/>
      </w:pPr>
      <w:bookmarkStart w:id="58" w:name="_Toc445210228"/>
      <w:bookmarkStart w:id="59" w:name="_Toc445974314"/>
      <w:r>
        <w:t>Export of pregnant mares</w:t>
      </w:r>
      <w:bookmarkEnd w:id="58"/>
      <w:bookmarkEnd w:id="59"/>
    </w:p>
    <w:p w14:paraId="600785DE" w14:textId="77777777" w:rsidR="00846FA5" w:rsidRDefault="00846FA5" w:rsidP="00846FA5">
      <w:r>
        <w:t xml:space="preserve">It is recommended that pregnant mares are shipped as early in pregnancy as possible. Mares in the last 90 days of pregnancy should not be exported and it is highly unlikely that mares more than 250 days pregnant at the date of shipment would be granted an AWEC. </w:t>
      </w:r>
    </w:p>
    <w:p w14:paraId="1BA786A5" w14:textId="77777777" w:rsidR="00846FA5" w:rsidRDefault="00846FA5" w:rsidP="00846FA5">
      <w:r>
        <w:t>The Recognised Person will verify the stage of pregnancy by either:</w:t>
      </w:r>
    </w:p>
    <w:p w14:paraId="04E51820" w14:textId="77777777" w:rsidR="00846FA5" w:rsidRDefault="00846FA5" w:rsidP="00846FA5">
      <w:pPr>
        <w:pStyle w:val="BulletL1"/>
        <w:ind w:left="851" w:hanging="284"/>
      </w:pPr>
      <w:r>
        <w:t>a declaration from a person with first-hand knowledge stating the last date of mating and/or</w:t>
      </w:r>
    </w:p>
    <w:p w14:paraId="63DB2F3B" w14:textId="77777777" w:rsidR="00846FA5" w:rsidRDefault="00846FA5" w:rsidP="00846FA5">
      <w:pPr>
        <w:pStyle w:val="BulletL1"/>
        <w:ind w:left="851" w:hanging="284"/>
      </w:pPr>
      <w:r>
        <w:t xml:space="preserve">results of a pregnancy test, supplied by a veterinarian on practice letterhead, stating the date and method of testing, and the stage of pregnancy at the time of the test.   </w:t>
      </w:r>
    </w:p>
    <w:p w14:paraId="6AAFDFB2" w14:textId="77777777" w:rsidR="00846FA5" w:rsidRDefault="00846FA5" w:rsidP="00846FA5">
      <w:pPr>
        <w:pStyle w:val="Heading2"/>
      </w:pPr>
      <w:bookmarkStart w:id="60" w:name="_Toc445210229"/>
      <w:bookmarkStart w:id="61" w:name="_Toc445974315"/>
      <w:r>
        <w:t>Condition and temperament of horses</w:t>
      </w:r>
      <w:bookmarkEnd w:id="60"/>
      <w:bookmarkEnd w:id="61"/>
    </w:p>
    <w:p w14:paraId="782593C4" w14:textId="21686BC9" w:rsidR="00846FA5" w:rsidRDefault="00846FA5" w:rsidP="00846FA5">
      <w:r>
        <w:t>It is recommended that horses are in moderate body condition prior to loading (</w:t>
      </w:r>
      <w:r>
        <w:fldChar w:fldCharType="begin"/>
      </w:r>
      <w:r>
        <w:instrText xml:space="preserve"> REF _Ref435532018 \h </w:instrText>
      </w:r>
      <w:r>
        <w:fldChar w:fldCharType="separate"/>
      </w:r>
      <w:r>
        <w:t>Appendix 2: Body condition scoring for horses</w:t>
      </w:r>
      <w:r>
        <w:fldChar w:fldCharType="end"/>
      </w:r>
      <w:r>
        <w:t xml:space="preserve">). Those with a condition score of less than 2 may have a health problem and those with a condition score of 5 are predisposed to laminitis. A body condition of 3 is recommended. </w:t>
      </w:r>
    </w:p>
    <w:p w14:paraId="54A2B9D1" w14:textId="3DFBC5E0" w:rsidR="00846FA5" w:rsidRDefault="00846FA5" w:rsidP="00846FA5">
      <w:r>
        <w:t>Because horses travelling by sea require intensive handling it is important that they are accustomed to people and obedient to basic handling. All horses, including weanlings and foals, should lead, not resent being touched on any part of their body and consent to being cross tied.</w:t>
      </w:r>
    </w:p>
    <w:p w14:paraId="01BF6B42" w14:textId="77777777" w:rsidR="00846FA5" w:rsidRDefault="00846FA5" w:rsidP="00846FA5">
      <w:pPr>
        <w:pStyle w:val="Heading2"/>
      </w:pPr>
      <w:bookmarkStart w:id="62" w:name="_Toc445210230"/>
      <w:bookmarkStart w:id="63" w:name="_Toc445974316"/>
      <w:r>
        <w:t>Holding facility and preconditioning</w:t>
      </w:r>
      <w:bookmarkEnd w:id="62"/>
      <w:bookmarkEnd w:id="63"/>
    </w:p>
    <w:p w14:paraId="27827EC5" w14:textId="6F85224E" w:rsidR="00846FA5" w:rsidRDefault="00846FA5" w:rsidP="00846FA5">
      <w:r>
        <w:t xml:space="preserve">As the horses are closely confined alongside other horses during the voyage, it is recommended that those travelling in the same consignment assemble at a holding facility for </w:t>
      </w:r>
      <w:r w:rsidRPr="004D421D">
        <w:rPr>
          <w:b/>
        </w:rPr>
        <w:t xml:space="preserve">at least 3 days </w:t>
      </w:r>
      <w:r>
        <w:t xml:space="preserve">prior to the scheduled </w:t>
      </w:r>
      <w:r>
        <w:lastRenderedPageBreak/>
        <w:t xml:space="preserve">date of export. This will give them time to rest and begin socialisation with travel-mates.  It will allow the exporter or senior sea groom the opportunity to determine the best loading arrangement based on observed relationships between the horses. </w:t>
      </w:r>
    </w:p>
    <w:p w14:paraId="54462375" w14:textId="77777777" w:rsidR="00846FA5" w:rsidRDefault="00846FA5" w:rsidP="00846FA5">
      <w:r>
        <w:t>During this time the horses should be given a</w:t>
      </w:r>
      <w:r w:rsidRPr="004D421D">
        <w:rPr>
          <w:b/>
        </w:rPr>
        <w:t xml:space="preserve"> minimum 3 day</w:t>
      </w:r>
      <w:r>
        <w:t xml:space="preserve"> period of preconditioning to on-board rations. It is recommended that if a horse is not accustomed to stall restraint that it is trained to enter and stand in a stall. </w:t>
      </w:r>
    </w:p>
    <w:p w14:paraId="21CB32D2" w14:textId="77777777" w:rsidR="00846FA5" w:rsidRDefault="00846FA5" w:rsidP="00846FA5">
      <w:r>
        <w:t xml:space="preserve">It is recommended that horses travelling for longer </w:t>
      </w:r>
      <w:r w:rsidRPr="004D421D">
        <w:rPr>
          <w:b/>
        </w:rPr>
        <w:t>than 4 hours</w:t>
      </w:r>
      <w:r>
        <w:t xml:space="preserve"> to the port are allowed off the truck to rest for </w:t>
      </w:r>
      <w:r w:rsidRPr="004D421D">
        <w:rPr>
          <w:b/>
        </w:rPr>
        <w:t>at least 12 hours</w:t>
      </w:r>
      <w:r>
        <w:t xml:space="preserve"> in a premise located in close proximity to the port. This helps ensure that the horses are adequately rested and that the time spent travelling within New Zealand and waiting to be loaded at the port does not contribute significantly to the overall length of the travelling time. The exporter should contact the Recognised Person responsible for the initial verification of the consignment to discuss the proposed arrangements in cases where the travelling distance to the port is longer than 4 hours.  </w:t>
      </w:r>
    </w:p>
    <w:p w14:paraId="0B696AAC" w14:textId="77777777" w:rsidR="00846FA5" w:rsidRDefault="00846FA5" w:rsidP="00846FA5">
      <w:r>
        <w:t xml:space="preserve">While in the holding facility the horses being exported need to be kept isolated from horses not of the same health status. Their eligibility for export needs to be retained.  </w:t>
      </w:r>
    </w:p>
    <w:p w14:paraId="662E0DCB" w14:textId="77777777" w:rsidR="00846FA5" w:rsidRDefault="00846FA5" w:rsidP="00846FA5">
      <w:pPr>
        <w:pStyle w:val="Heading2"/>
      </w:pPr>
      <w:bookmarkStart w:id="64" w:name="_Toc445210231"/>
      <w:bookmarkStart w:id="65" w:name="_Toc445974317"/>
      <w:r>
        <w:t>Supply of water</w:t>
      </w:r>
      <w:bookmarkEnd w:id="64"/>
      <w:bookmarkEnd w:id="65"/>
    </w:p>
    <w:p w14:paraId="0FD3FF43" w14:textId="77777777" w:rsidR="00846FA5" w:rsidRPr="000F2835" w:rsidRDefault="00846FA5" w:rsidP="00846FA5">
      <w:r w:rsidRPr="000F2835">
        <w:t xml:space="preserve">It is strongly advised that: </w:t>
      </w:r>
    </w:p>
    <w:p w14:paraId="52F47100" w14:textId="306A07EF" w:rsidR="00846FA5" w:rsidRPr="000F2835" w:rsidRDefault="00E3507F" w:rsidP="00846FA5">
      <w:pPr>
        <w:pStyle w:val="BulletL1"/>
        <w:ind w:left="851" w:hanging="284"/>
      </w:pPr>
      <w:r>
        <w:t>a</w:t>
      </w:r>
      <w:r w:rsidR="00846FA5" w:rsidRPr="000F2835">
        <w:t xml:space="preserve">ll </w:t>
      </w:r>
      <w:r w:rsidR="00846FA5">
        <w:t xml:space="preserve">horses </w:t>
      </w:r>
      <w:r w:rsidR="00846FA5" w:rsidRPr="000F2835">
        <w:t>have access to a daily supply of drinking water that is sufficient for their needs, is palatable, and that i</w:t>
      </w:r>
      <w:r>
        <w:t>s not harmful to their health;</w:t>
      </w:r>
    </w:p>
    <w:p w14:paraId="069FE7AB" w14:textId="7D6EA6FF" w:rsidR="00846FA5" w:rsidRPr="000F2835" w:rsidRDefault="00846FA5" w:rsidP="00846FA5">
      <w:pPr>
        <w:pStyle w:val="BulletL1"/>
        <w:ind w:left="851" w:hanging="284"/>
      </w:pPr>
      <w:r w:rsidRPr="000F2835">
        <w:t>the water delivery system is reliable, and maintained, to meet daily demand</w:t>
      </w:r>
      <w:r w:rsidR="00E3507F">
        <w:t>;</w:t>
      </w:r>
      <w:r w:rsidRPr="000F2835">
        <w:t xml:space="preserve"> </w:t>
      </w:r>
    </w:p>
    <w:p w14:paraId="3F87365B" w14:textId="37C8A32B" w:rsidR="00846FA5" w:rsidRPr="000F2835" w:rsidRDefault="00E3507F" w:rsidP="00846FA5">
      <w:pPr>
        <w:pStyle w:val="BulletL1"/>
        <w:ind w:left="851" w:hanging="284"/>
      </w:pPr>
      <w:r>
        <w:t>a</w:t>
      </w:r>
      <w:r w:rsidR="00846FA5" w:rsidRPr="000F2835">
        <w:t>utomated watering systems are monitored at least once every 24 hours,</w:t>
      </w:r>
      <w:r>
        <w:t xml:space="preserve"> and any deficiencies corrected; and</w:t>
      </w:r>
    </w:p>
    <w:p w14:paraId="413D137B" w14:textId="5AADEF00" w:rsidR="00846FA5" w:rsidRPr="000F2835" w:rsidRDefault="00E3507F" w:rsidP="00846FA5">
      <w:pPr>
        <w:pStyle w:val="BulletL1"/>
        <w:ind w:left="851" w:hanging="284"/>
      </w:pPr>
      <w:r>
        <w:t>i</w:t>
      </w:r>
      <w:r w:rsidR="00846FA5" w:rsidRPr="000F2835">
        <w:t>n the event of a water delivery system failure, remedial action should be taken to ensure that daily water requirements are met.</w:t>
      </w:r>
    </w:p>
    <w:p w14:paraId="5F212807" w14:textId="77777777" w:rsidR="00846FA5" w:rsidRDefault="00846FA5" w:rsidP="00846FA5">
      <w:pPr>
        <w:pStyle w:val="Heading2"/>
      </w:pPr>
      <w:bookmarkStart w:id="66" w:name="_Toc445210232"/>
      <w:bookmarkStart w:id="67" w:name="_Toc445974318"/>
      <w:r>
        <w:t>Supply of fodder</w:t>
      </w:r>
      <w:bookmarkEnd w:id="66"/>
      <w:bookmarkEnd w:id="67"/>
      <w:r>
        <w:t xml:space="preserve"> </w:t>
      </w:r>
    </w:p>
    <w:p w14:paraId="16098649" w14:textId="77777777" w:rsidR="00846FA5" w:rsidRPr="000F2835" w:rsidRDefault="00846FA5" w:rsidP="00846FA5">
      <w:pPr>
        <w:tabs>
          <w:tab w:val="clear" w:pos="567"/>
          <w:tab w:val="clear" w:pos="1021"/>
          <w:tab w:val="clear" w:pos="1531"/>
        </w:tabs>
        <w:contextualSpacing/>
        <w:rPr>
          <w:lang w:val="en-GB"/>
        </w:rPr>
      </w:pPr>
      <w:r w:rsidRPr="000F2835">
        <w:rPr>
          <w:lang w:val="en-GB"/>
        </w:rPr>
        <w:t>It is strongly advised that:</w:t>
      </w:r>
    </w:p>
    <w:p w14:paraId="06716E06" w14:textId="142609BB" w:rsidR="00846FA5" w:rsidRPr="000F2835" w:rsidRDefault="00E3507F" w:rsidP="00846FA5">
      <w:pPr>
        <w:pStyle w:val="BulletL1"/>
        <w:ind w:left="851" w:hanging="284"/>
      </w:pPr>
      <w:r>
        <w:t>t</w:t>
      </w:r>
      <w:r w:rsidR="00846FA5" w:rsidRPr="000F2835">
        <w:t xml:space="preserve">he exporter/operator has a documented feed </w:t>
      </w:r>
      <w:r>
        <w:t>plan for the Pre-Export period;</w:t>
      </w:r>
    </w:p>
    <w:p w14:paraId="489684F1" w14:textId="7EFD4EC6" w:rsidR="00846FA5" w:rsidRPr="000465AF" w:rsidRDefault="00E3507F" w:rsidP="00846FA5">
      <w:pPr>
        <w:pStyle w:val="BulletL1"/>
        <w:ind w:left="851" w:hanging="284"/>
      </w:pPr>
      <w:r>
        <w:t>t</w:t>
      </w:r>
      <w:r w:rsidR="00846FA5" w:rsidRPr="000465AF">
        <w:t>he fodder is fit for purpose as described in the Agricultural C</w:t>
      </w:r>
      <w:r w:rsidR="00846FA5">
        <w:t xml:space="preserve">ompounds </w:t>
      </w:r>
      <w:r w:rsidR="00846FA5" w:rsidRPr="000465AF">
        <w:t xml:space="preserve">and Veterinary Medicines (ACVM) (Exemptions and Prohibited Substances) Regulations 2011 (refer to </w:t>
      </w:r>
      <w:hyperlink r:id="rId31" w:history="1">
        <w:r w:rsidR="00846FA5" w:rsidRPr="000465AF">
          <w:rPr>
            <w:color w:val="44546A" w:themeColor="text2"/>
            <w:u w:val="single"/>
          </w:rPr>
          <w:t>http://www.legislation.govt.nz/regulation/public/2011/0327/latest/DLM3982210.html</w:t>
        </w:r>
      </w:hyperlink>
      <w:r w:rsidR="00846FA5" w:rsidRPr="000465AF">
        <w:t xml:space="preserve"> for a desc</w:t>
      </w:r>
      <w:r>
        <w:t>ription of fitness for purpose);</w:t>
      </w:r>
    </w:p>
    <w:p w14:paraId="5176E432" w14:textId="5B51F4A6" w:rsidR="00846FA5" w:rsidRPr="000465AF" w:rsidRDefault="00E3507F" w:rsidP="00846FA5">
      <w:pPr>
        <w:pStyle w:val="BulletL1"/>
        <w:ind w:left="851" w:hanging="284"/>
      </w:pPr>
      <w:r>
        <w:t>a</w:t>
      </w:r>
      <w:r w:rsidR="00846FA5" w:rsidRPr="000465AF">
        <w:t xml:space="preserve">ll </w:t>
      </w:r>
      <w:r w:rsidR="00846FA5">
        <w:t xml:space="preserve">horses </w:t>
      </w:r>
      <w:r w:rsidR="00846FA5" w:rsidRPr="000465AF">
        <w:t>receive sufficient quantities of food and nutrients to meet their physiological requirements, and minimise meta</w:t>
      </w:r>
      <w:r>
        <w:t>bolic and nutritional disorders;</w:t>
      </w:r>
    </w:p>
    <w:p w14:paraId="591D396A" w14:textId="60A10A26" w:rsidR="00846FA5" w:rsidRPr="000465AF" w:rsidRDefault="00E3507F" w:rsidP="00846FA5">
      <w:pPr>
        <w:pStyle w:val="BulletL1"/>
        <w:ind w:left="851" w:hanging="284"/>
      </w:pPr>
      <w:r>
        <w:t>a</w:t>
      </w:r>
      <w:r w:rsidR="00846FA5" w:rsidRPr="000465AF">
        <w:t xml:space="preserve">ny medications </w:t>
      </w:r>
      <w:r w:rsidR="00846FA5">
        <w:t xml:space="preserve">sourced in New Zealand, </w:t>
      </w:r>
      <w:r w:rsidR="00846FA5" w:rsidRPr="000465AF">
        <w:t>used in the prevention and/or treatment of metabolic or nutritional disorders</w:t>
      </w:r>
      <w:r w:rsidR="00846FA5">
        <w:t xml:space="preserve">, must </w:t>
      </w:r>
      <w:r w:rsidR="00846FA5" w:rsidRPr="000465AF">
        <w:t>be authorised in accordance with the requirements of the Agricultural Compounds and Veterinary Medicines (ACVM) Act 1997, and the New Zealand Veterinary Council</w:t>
      </w:r>
      <w:r>
        <w:t>'s Code of Professional Conduct; and</w:t>
      </w:r>
    </w:p>
    <w:p w14:paraId="51307CE3" w14:textId="2002E135" w:rsidR="00846FA5" w:rsidRPr="000465AF" w:rsidRDefault="00E3507F" w:rsidP="00846FA5">
      <w:pPr>
        <w:pStyle w:val="BulletL1"/>
        <w:ind w:left="851" w:hanging="284"/>
      </w:pPr>
      <w:r>
        <w:t>f</w:t>
      </w:r>
      <w:r w:rsidR="00846FA5" w:rsidRPr="000465AF">
        <w:t xml:space="preserve">eeding is managed so that any injury and/or conditions resulting in ill health, as a consequence of the fodder or feeding methods, are minimised. </w:t>
      </w:r>
    </w:p>
    <w:p w14:paraId="4C33E116" w14:textId="77777777" w:rsidR="00846FA5" w:rsidRDefault="00846FA5" w:rsidP="00846FA5">
      <w:pPr>
        <w:pStyle w:val="Heading2"/>
      </w:pPr>
      <w:bookmarkStart w:id="68" w:name="_Toc445210233"/>
      <w:bookmarkStart w:id="69" w:name="_Toc445974319"/>
      <w:r>
        <w:t>Age of horses at time of export</w:t>
      </w:r>
      <w:bookmarkEnd w:id="68"/>
      <w:bookmarkEnd w:id="69"/>
    </w:p>
    <w:p w14:paraId="7D4EF3E9" w14:textId="77777777" w:rsidR="00846FA5" w:rsidRDefault="00846FA5" w:rsidP="00846FA5">
      <w:r>
        <w:t xml:space="preserve">It is recommended that foals less than 4 weeks of age are not transported by sea and un-weaned foals over 4 weeks of age are transported with their dam.  </w:t>
      </w:r>
    </w:p>
    <w:p w14:paraId="58F03990" w14:textId="77777777" w:rsidR="00846FA5" w:rsidRDefault="00846FA5" w:rsidP="00846FA5">
      <w:r>
        <w:lastRenderedPageBreak/>
        <w:t xml:space="preserve">Prior to export, weanlings should be given a period of at least 4 weeks after separation from their dam to allow for feed adjustments and for the mental and physical stress of weaning to subside. </w:t>
      </w:r>
    </w:p>
    <w:p w14:paraId="12DD3656" w14:textId="77777777" w:rsidR="00846FA5" w:rsidRDefault="00846FA5" w:rsidP="00846FA5">
      <w:pPr>
        <w:pStyle w:val="Heading2"/>
      </w:pPr>
      <w:bookmarkStart w:id="70" w:name="_Toc445210234"/>
      <w:bookmarkStart w:id="71" w:name="_Toc445974320"/>
      <w:r>
        <w:t>Shoes</w:t>
      </w:r>
      <w:bookmarkEnd w:id="70"/>
      <w:bookmarkEnd w:id="71"/>
    </w:p>
    <w:p w14:paraId="4B7A3FBB" w14:textId="77777777" w:rsidR="00846FA5" w:rsidRDefault="00846FA5" w:rsidP="00846FA5">
      <w:r>
        <w:t xml:space="preserve">It is the exporter’s decision whether to transport a shod horse and this will depend on the history of the horse, the duration of the voyage and the expectations of the consignee. </w:t>
      </w:r>
    </w:p>
    <w:p w14:paraId="2BEBD582" w14:textId="77777777" w:rsidR="00846FA5" w:rsidRDefault="00846FA5" w:rsidP="00846FA5">
      <w:r>
        <w:t xml:space="preserve">Because of the potential for self-injury if shoes spread or are inadvertently removed, or if a shod horse goes down in a stall, it is recommended that shoes do not have heels, studs or raised clinches.  </w:t>
      </w:r>
    </w:p>
    <w:p w14:paraId="116A9746" w14:textId="77777777" w:rsidR="00846FA5" w:rsidRDefault="00846FA5" w:rsidP="00846FA5">
      <w:pPr>
        <w:pStyle w:val="Heading2"/>
      </w:pPr>
      <w:bookmarkStart w:id="72" w:name="_Toc445210235"/>
      <w:bookmarkStart w:id="73" w:name="_Toc445974321"/>
      <w:r w:rsidRPr="00CF72E1">
        <w:t>Clipping</w:t>
      </w:r>
      <w:r>
        <w:t xml:space="preserve"> of horses</w:t>
      </w:r>
      <w:bookmarkEnd w:id="72"/>
      <w:bookmarkEnd w:id="73"/>
      <w:r>
        <w:t xml:space="preserve">  </w:t>
      </w:r>
    </w:p>
    <w:p w14:paraId="413A1100" w14:textId="77777777" w:rsidR="00846FA5" w:rsidRDefault="00846FA5" w:rsidP="00846FA5">
      <w:r>
        <w:t xml:space="preserve">It is recommended that horses being transported into summer conditions during New Zealand’s winter months are clipped if they have a dense winter coat.  Clipping prepares horses for moving to a warmer climate, it improves the effectiveness of any treatments for external parasites and allows the skin to be kept clean. Suitable covers should be available to protect the horses from inclement weather. </w:t>
      </w:r>
    </w:p>
    <w:p w14:paraId="6BAB0C28" w14:textId="77777777" w:rsidR="00846FA5" w:rsidRDefault="00846FA5" w:rsidP="00846FA5">
      <w:pPr>
        <w:pStyle w:val="Heading2"/>
      </w:pPr>
      <w:bookmarkStart w:id="74" w:name="_Toc445210236"/>
      <w:bookmarkStart w:id="75" w:name="_Toc445974322"/>
      <w:r w:rsidRPr="00CF72E1">
        <w:t>Role</w:t>
      </w:r>
      <w:r>
        <w:t xml:space="preserve"> of Recognised Person</w:t>
      </w:r>
      <w:bookmarkEnd w:id="74"/>
      <w:bookmarkEnd w:id="75"/>
      <w:r>
        <w:t xml:space="preserve">  </w:t>
      </w:r>
    </w:p>
    <w:p w14:paraId="1BFE4E99" w14:textId="77777777" w:rsidR="00846FA5" w:rsidRDefault="00846FA5" w:rsidP="00846FA5">
      <w:r>
        <w:t>The Recognised Person is responsible for verifying the following animal welfare parameters during the pre-export preparation period:</w:t>
      </w:r>
    </w:p>
    <w:p w14:paraId="061A0500" w14:textId="1D0F4240" w:rsidR="00846FA5" w:rsidRDefault="00846FA5" w:rsidP="00846FA5">
      <w:pPr>
        <w:pStyle w:val="BulletL1"/>
        <w:ind w:left="851" w:hanging="284"/>
      </w:pPr>
      <w:r>
        <w:t>supply of fodder</w:t>
      </w:r>
      <w:r w:rsidR="00E3507F">
        <w:t>;</w:t>
      </w:r>
    </w:p>
    <w:p w14:paraId="2F3E7411" w14:textId="291B2F96" w:rsidR="00846FA5" w:rsidRDefault="00846FA5" w:rsidP="00846FA5">
      <w:pPr>
        <w:pStyle w:val="BulletL1"/>
        <w:ind w:left="851" w:hanging="284"/>
      </w:pPr>
      <w:r>
        <w:t>supply of water</w:t>
      </w:r>
      <w:r w:rsidR="00E3507F">
        <w:t>;</w:t>
      </w:r>
      <w:r>
        <w:t xml:space="preserve"> </w:t>
      </w:r>
    </w:p>
    <w:p w14:paraId="09F78A51" w14:textId="4167F7D6" w:rsidR="00846FA5" w:rsidRDefault="00846FA5" w:rsidP="00846FA5">
      <w:pPr>
        <w:pStyle w:val="BulletL1"/>
        <w:ind w:left="851" w:hanging="284"/>
      </w:pPr>
      <w:r>
        <w:t>age of foal (especially with respect to the minimum age)</w:t>
      </w:r>
      <w:r w:rsidR="00E3507F">
        <w:t>;</w:t>
      </w:r>
    </w:p>
    <w:p w14:paraId="78820C9B" w14:textId="55953CFB" w:rsidR="00846FA5" w:rsidRDefault="00846FA5" w:rsidP="00846FA5">
      <w:pPr>
        <w:pStyle w:val="BulletL1"/>
        <w:ind w:left="851" w:hanging="284"/>
      </w:pPr>
      <w:r>
        <w:t>stage of pregnancy</w:t>
      </w:r>
      <w:r w:rsidR="00E3507F">
        <w:t>;</w:t>
      </w:r>
    </w:p>
    <w:p w14:paraId="302A8594" w14:textId="1C90822A" w:rsidR="00846FA5" w:rsidRDefault="00846FA5" w:rsidP="00846FA5">
      <w:pPr>
        <w:pStyle w:val="BulletL1"/>
        <w:ind w:left="851" w:hanging="284"/>
      </w:pPr>
      <w:r>
        <w:t>condition score</w:t>
      </w:r>
      <w:r w:rsidR="00E3507F">
        <w:t>;</w:t>
      </w:r>
    </w:p>
    <w:p w14:paraId="6A534E90" w14:textId="5E3347E5" w:rsidR="00846FA5" w:rsidRDefault="00E3507F" w:rsidP="00846FA5">
      <w:pPr>
        <w:pStyle w:val="BulletL1"/>
        <w:ind w:left="851" w:hanging="284"/>
      </w:pPr>
      <w:r>
        <w:t>preconditioning; and</w:t>
      </w:r>
    </w:p>
    <w:p w14:paraId="18F9D550" w14:textId="77777777" w:rsidR="00846FA5" w:rsidRDefault="00846FA5" w:rsidP="00846FA5">
      <w:pPr>
        <w:pStyle w:val="BulletL1"/>
        <w:ind w:left="851" w:hanging="284"/>
      </w:pPr>
      <w:r>
        <w:t>fitness to travel (including un-weaned and weaned foals).</w:t>
      </w:r>
    </w:p>
    <w:p w14:paraId="43792039" w14:textId="77777777" w:rsidR="00846FA5" w:rsidRDefault="00846FA5" w:rsidP="00846FA5">
      <w:r>
        <w:t>If a horse has an injury or any other abnormality that is of concern to the Recognised Person responsible for the initial verification of the horse, the MPI official veterinarian should be notified and should be provided with a letter by a veterinarian, on practice letterhead, stating how the horse has been treated and that it is fit to travel.</w:t>
      </w:r>
    </w:p>
    <w:p w14:paraId="18D61376" w14:textId="77777777" w:rsidR="00846FA5" w:rsidRDefault="00846FA5" w:rsidP="00846FA5">
      <w:pPr>
        <w:pStyle w:val="Heading1"/>
      </w:pPr>
      <w:bookmarkStart w:id="76" w:name="_Toc435528076"/>
      <w:bookmarkStart w:id="77" w:name="_Toc445210237"/>
      <w:bookmarkStart w:id="78" w:name="_Toc445974323"/>
      <w:r>
        <w:t>Transport to the port</w:t>
      </w:r>
      <w:bookmarkEnd w:id="76"/>
      <w:bookmarkEnd w:id="77"/>
      <w:bookmarkEnd w:id="78"/>
      <w:r>
        <w:t xml:space="preserve"> </w:t>
      </w:r>
    </w:p>
    <w:p w14:paraId="67B546CB" w14:textId="77777777" w:rsidR="00846FA5" w:rsidRDefault="00846FA5" w:rsidP="00846FA5">
      <w:r>
        <w:t xml:space="preserve">Horses transported within New Zealand must travel in accordance with the relevant Code of Animal Welfare under the Animal Welfare Act 1999.  At the time of writing this is the Animal Welfare (Transport within New Zealand) Code of Welfare 2011. This may be found at: </w:t>
      </w:r>
      <w:hyperlink r:id="rId32" w:history="1">
        <w:r w:rsidRPr="002002F5">
          <w:rPr>
            <w:rStyle w:val="Hyperlink"/>
          </w:rPr>
          <w:t>http://www.mpi.govt.nz/protection-and-response/animal-welfare/codes-of-welfare/</w:t>
        </w:r>
      </w:hyperlink>
      <w:r>
        <w:t xml:space="preserve">  </w:t>
      </w:r>
    </w:p>
    <w:p w14:paraId="3069CB0A" w14:textId="77777777" w:rsidR="00846FA5" w:rsidRDefault="00846FA5" w:rsidP="00846FA5">
      <w:r>
        <w:t>During transportation the horses being exported needs to be kept isolated from horses not of the same health status.</w:t>
      </w:r>
    </w:p>
    <w:p w14:paraId="659F0AAF" w14:textId="77777777" w:rsidR="00846FA5" w:rsidRDefault="00846FA5" w:rsidP="00846FA5">
      <w:pPr>
        <w:pStyle w:val="Heading1"/>
      </w:pPr>
      <w:bookmarkStart w:id="79" w:name="_Toc435528077"/>
      <w:bookmarkStart w:id="80" w:name="_Toc445210238"/>
      <w:bookmarkStart w:id="81" w:name="_Toc445974324"/>
      <w:r>
        <w:t>Condition of the ship</w:t>
      </w:r>
      <w:bookmarkEnd w:id="79"/>
      <w:bookmarkEnd w:id="80"/>
      <w:bookmarkEnd w:id="81"/>
      <w:r>
        <w:t xml:space="preserve"> </w:t>
      </w:r>
    </w:p>
    <w:p w14:paraId="2169C36D" w14:textId="77777777" w:rsidR="00846FA5" w:rsidRPr="00B13FDC" w:rsidRDefault="00846FA5" w:rsidP="00846FA5">
      <w:pPr>
        <w:rPr>
          <w:rStyle w:val="Emphasis"/>
          <w:b/>
        </w:rPr>
      </w:pPr>
      <w:r w:rsidRPr="00B13FDC">
        <w:rPr>
          <w:rStyle w:val="Emphasis"/>
          <w:b/>
        </w:rPr>
        <w:t xml:space="preserve">Guiding principle </w:t>
      </w:r>
    </w:p>
    <w:p w14:paraId="717AFCFE" w14:textId="77777777" w:rsidR="00846FA5" w:rsidRPr="00010FE6" w:rsidRDefault="00846FA5" w:rsidP="00846FA5">
      <w:pPr>
        <w:rPr>
          <w:b/>
          <w:iCs/>
        </w:rPr>
      </w:pPr>
      <w:r w:rsidRPr="00B13FDC">
        <w:rPr>
          <w:rStyle w:val="Emphasis"/>
          <w:b/>
        </w:rPr>
        <w:t xml:space="preserve">The ship, and its facilities for managing the horses, is well maintained and fit for purpose. </w:t>
      </w:r>
    </w:p>
    <w:p w14:paraId="164898A8" w14:textId="77777777" w:rsidR="00846FA5" w:rsidRDefault="00846FA5" w:rsidP="00846FA5">
      <w:pPr>
        <w:pStyle w:val="Heading2"/>
      </w:pPr>
      <w:bookmarkStart w:id="82" w:name="_Toc445210239"/>
      <w:bookmarkStart w:id="83" w:name="_Toc445974325"/>
      <w:r>
        <w:lastRenderedPageBreak/>
        <w:t>Condition of the Ship</w:t>
      </w:r>
      <w:bookmarkEnd w:id="82"/>
      <w:bookmarkEnd w:id="83"/>
      <w:r>
        <w:t xml:space="preserve"> </w:t>
      </w:r>
    </w:p>
    <w:p w14:paraId="7A152C96" w14:textId="77777777" w:rsidR="00846FA5" w:rsidRDefault="00846FA5" w:rsidP="00846FA5">
      <w:r>
        <w:t xml:space="preserve">MPI will take into account information from previous voyage reports when determining the adequacy of a ship.  </w:t>
      </w:r>
    </w:p>
    <w:p w14:paraId="195C623E" w14:textId="77777777" w:rsidR="00846FA5" w:rsidRDefault="00846FA5" w:rsidP="00846FA5">
      <w:r>
        <w:t xml:space="preserve">Evidence that a ship is well maintained and fit for purpose can be demonstrated by the Master providing copies of the following documents to the Authorised Person: </w:t>
      </w:r>
    </w:p>
    <w:p w14:paraId="08319FCC" w14:textId="77777777" w:rsidR="00846FA5" w:rsidRDefault="00846FA5" w:rsidP="00846FA5">
      <w:pPr>
        <w:pStyle w:val="BulletL1"/>
        <w:ind w:left="851" w:hanging="284"/>
      </w:pPr>
      <w:r>
        <w:t xml:space="preserve">a valid </w:t>
      </w:r>
      <w:r w:rsidRPr="004D421D">
        <w:rPr>
          <w:rStyle w:val="Emphasis"/>
        </w:rPr>
        <w:t>Ship Classification Certificate</w:t>
      </w:r>
      <w:r>
        <w:t xml:space="preserve">, and evidence that the surveys are up to date; </w:t>
      </w:r>
      <w:r w:rsidRPr="004D421D">
        <w:rPr>
          <w:b/>
        </w:rPr>
        <w:t>and</w:t>
      </w:r>
    </w:p>
    <w:p w14:paraId="72CBFC38" w14:textId="77777777" w:rsidR="00846FA5" w:rsidRDefault="00846FA5" w:rsidP="00846FA5">
      <w:pPr>
        <w:pStyle w:val="BulletL1"/>
        <w:ind w:left="851" w:hanging="284"/>
      </w:pPr>
      <w:r>
        <w:t xml:space="preserve">a valid </w:t>
      </w:r>
      <w:r w:rsidRPr="004D421D">
        <w:rPr>
          <w:rStyle w:val="Emphasis"/>
        </w:rPr>
        <w:t>Cargo Ship Safety Construction Certificate</w:t>
      </w:r>
      <w:r>
        <w:t xml:space="preserve">, and evidence that the surveys are up to date;  </w:t>
      </w:r>
    </w:p>
    <w:p w14:paraId="1697E981" w14:textId="77777777" w:rsidR="00846FA5" w:rsidRDefault="00846FA5" w:rsidP="00846FA5">
      <w:r>
        <w:t xml:space="preserve">It is strongly advised that all fittings, fixtures and objects on a ship that may come into contact with the horses be manufactured, assembled and positioned to avoid causing injuries to the horses, and should be visibly clean. </w:t>
      </w:r>
    </w:p>
    <w:p w14:paraId="5CE5C8C3" w14:textId="77777777" w:rsidR="00846FA5" w:rsidRDefault="00846FA5" w:rsidP="00846FA5">
      <w:r>
        <w:t>It is recommended that records, for disinfection and disinsection since last carrying animals, are available for review by the MPI Official Veterinarian.</w:t>
      </w:r>
    </w:p>
    <w:p w14:paraId="7653C4F1" w14:textId="77777777" w:rsidR="00846FA5" w:rsidRDefault="00846FA5" w:rsidP="00846FA5">
      <w:r>
        <w:t xml:space="preserve">It is strongly advised that back-up systems be in place to ensure that the welfare of the horses can be maintained in the event of disruption to, or breakdown of, primary feeding, watering, and ventilation systems. </w:t>
      </w:r>
    </w:p>
    <w:p w14:paraId="06B7452B" w14:textId="77777777" w:rsidR="00846FA5" w:rsidRDefault="00846FA5" w:rsidP="00846FA5">
      <w:r>
        <w:t xml:space="preserve">The effective maintenance of the power, propulsion and ventilation systems of a ship rests with the owner and Master of the ship. </w:t>
      </w:r>
    </w:p>
    <w:p w14:paraId="3FE54096" w14:textId="77777777" w:rsidR="00846FA5" w:rsidRDefault="00846FA5" w:rsidP="00846FA5">
      <w:pPr>
        <w:pStyle w:val="Heading1"/>
      </w:pPr>
      <w:bookmarkStart w:id="84" w:name="_Toc435528078"/>
      <w:bookmarkStart w:id="85" w:name="_Toc445210240"/>
      <w:bookmarkStart w:id="86" w:name="_Toc445974326"/>
      <w:r>
        <w:t>Condition of the container and on-board facilities</w:t>
      </w:r>
      <w:bookmarkEnd w:id="84"/>
      <w:bookmarkEnd w:id="85"/>
      <w:bookmarkEnd w:id="86"/>
    </w:p>
    <w:p w14:paraId="58EB9CA6" w14:textId="77777777" w:rsidR="00846FA5" w:rsidRPr="00B13FDC" w:rsidRDefault="00846FA5" w:rsidP="00846FA5">
      <w:pPr>
        <w:rPr>
          <w:rStyle w:val="Emphasis"/>
          <w:b/>
        </w:rPr>
      </w:pPr>
      <w:r w:rsidRPr="00B13FDC">
        <w:rPr>
          <w:rStyle w:val="Emphasis"/>
          <w:b/>
        </w:rPr>
        <w:t xml:space="preserve">Guiding principle </w:t>
      </w:r>
    </w:p>
    <w:p w14:paraId="61E56432" w14:textId="77777777" w:rsidR="00846FA5" w:rsidRPr="00B13FDC" w:rsidRDefault="00846FA5" w:rsidP="00846FA5">
      <w:pPr>
        <w:rPr>
          <w:rStyle w:val="Emphasis"/>
          <w:b/>
        </w:rPr>
      </w:pPr>
      <w:r w:rsidRPr="00B13FDC">
        <w:rPr>
          <w:rStyle w:val="Emphasis"/>
          <w:b/>
        </w:rPr>
        <w:t xml:space="preserve">That the container and the facilities for managing the horses are well maintained and fit for purpose. </w:t>
      </w:r>
    </w:p>
    <w:p w14:paraId="3841AE7A" w14:textId="77777777" w:rsidR="00846FA5" w:rsidRDefault="00846FA5" w:rsidP="00846FA5">
      <w:pPr>
        <w:pStyle w:val="Heading2"/>
      </w:pPr>
      <w:bookmarkStart w:id="87" w:name="_Toc445210241"/>
      <w:bookmarkStart w:id="88" w:name="_Toc445974327"/>
      <w:r>
        <w:t>CSC Plate</w:t>
      </w:r>
      <w:bookmarkEnd w:id="87"/>
      <w:bookmarkEnd w:id="88"/>
      <w:r>
        <w:t xml:space="preserve">  </w:t>
      </w:r>
    </w:p>
    <w:p w14:paraId="4ACF4FC4" w14:textId="77777777" w:rsidR="00846FA5" w:rsidRPr="006A1BA1" w:rsidRDefault="00846FA5" w:rsidP="00846FA5">
      <w:r w:rsidRPr="006A1BA1">
        <w:t xml:space="preserve">The container must be certified by an agent approved by MNZ in accordance with International Convention requirements on construction of shipping containers. The certification takes the form of the CSC Plate attached to the outside of the container. The expiration date for the Plate must be current, and remain so for the anticipated entire length of the voyage. </w:t>
      </w:r>
    </w:p>
    <w:p w14:paraId="0E33FD0E" w14:textId="77777777" w:rsidR="00846FA5" w:rsidRDefault="00846FA5" w:rsidP="00846FA5">
      <w:r w:rsidRPr="006A1BA1">
        <w:t>Before horses are loaded into the container, the MNZ Approved Surveyor and the MPI Official Veterinarian both need to be satisfied that the container meets the requirements of Maritime New Zealand, and complies with the relevant information in this guidance document.</w:t>
      </w:r>
      <w:r>
        <w:t xml:space="preserve"> </w:t>
      </w:r>
    </w:p>
    <w:p w14:paraId="7B7FB64F" w14:textId="77777777" w:rsidR="00846FA5" w:rsidRDefault="00846FA5" w:rsidP="00846FA5">
      <w:pPr>
        <w:pStyle w:val="Heading2"/>
      </w:pPr>
      <w:bookmarkStart w:id="89" w:name="_Toc445210242"/>
      <w:bookmarkStart w:id="90" w:name="_Toc445974328"/>
      <w:r>
        <w:t>Container design</w:t>
      </w:r>
      <w:bookmarkEnd w:id="89"/>
      <w:bookmarkEnd w:id="90"/>
      <w:r>
        <w:t xml:space="preserve"> </w:t>
      </w:r>
    </w:p>
    <w:p w14:paraId="6D81E5B0" w14:textId="77777777" w:rsidR="00846FA5" w:rsidRPr="00010FE6" w:rsidRDefault="00846FA5" w:rsidP="00846FA5">
      <w:pPr>
        <w:rPr>
          <w:rStyle w:val="Emphasis"/>
          <w:b/>
        </w:rPr>
      </w:pPr>
      <w:r w:rsidRPr="00010FE6">
        <w:rPr>
          <w:rStyle w:val="Emphasis"/>
          <w:b/>
        </w:rPr>
        <w:t xml:space="preserve">Guiding principle </w:t>
      </w:r>
    </w:p>
    <w:p w14:paraId="2B558DD8" w14:textId="77777777" w:rsidR="00846FA5" w:rsidRDefault="00846FA5" w:rsidP="00846FA5">
      <w:pPr>
        <w:rPr>
          <w:rStyle w:val="Emphasis"/>
          <w:b/>
        </w:rPr>
      </w:pPr>
      <w:r w:rsidRPr="00010FE6">
        <w:rPr>
          <w:rStyle w:val="Emphasis"/>
          <w:b/>
        </w:rPr>
        <w:t xml:space="preserve">The container is fit for purpose and allows easy access to the horses so that they can be well cared for. </w:t>
      </w:r>
    </w:p>
    <w:p w14:paraId="0C2F6985" w14:textId="77777777" w:rsidR="00846FA5" w:rsidRDefault="00846FA5" w:rsidP="00846FA5">
      <w:pPr>
        <w:rPr>
          <w:rStyle w:val="Emphasis"/>
          <w:b/>
        </w:rPr>
      </w:pPr>
    </w:p>
    <w:p w14:paraId="11EFC2D3" w14:textId="77777777" w:rsidR="00846FA5" w:rsidRPr="00010FE6" w:rsidRDefault="00846FA5" w:rsidP="00846FA5">
      <w:pPr>
        <w:rPr>
          <w:rStyle w:val="Emphasis"/>
          <w:b/>
        </w:rPr>
      </w:pPr>
    </w:p>
    <w:p w14:paraId="3611D246" w14:textId="77777777" w:rsidR="00846FA5" w:rsidRDefault="00846FA5" w:rsidP="00846FA5">
      <w:pPr>
        <w:pStyle w:val="Heading2"/>
      </w:pPr>
      <w:bookmarkStart w:id="91" w:name="_Toc445210243"/>
      <w:bookmarkStart w:id="92" w:name="_Toc445974329"/>
      <w:r>
        <w:lastRenderedPageBreak/>
        <w:t>Legislation</w:t>
      </w:r>
      <w:bookmarkEnd w:id="91"/>
      <w:bookmarkEnd w:id="92"/>
    </w:p>
    <w:p w14:paraId="64BC950E" w14:textId="77777777" w:rsidR="00846FA5" w:rsidRDefault="00846FA5" w:rsidP="00846FA5">
      <w:r>
        <w:t xml:space="preserve">The Maritime Rules Part 24C, Appendix 2, 2.8 states: </w:t>
      </w:r>
    </w:p>
    <w:p w14:paraId="31AF1AD2" w14:textId="77777777" w:rsidR="00846FA5" w:rsidRPr="006A1BA1" w:rsidRDefault="00846FA5" w:rsidP="00846FA5">
      <w:pPr>
        <w:pStyle w:val="BulletL1"/>
        <w:ind w:left="851" w:hanging="284"/>
      </w:pPr>
      <w:r w:rsidRPr="006A1BA1">
        <w:t xml:space="preserve">Portable equipment must not be used for the carriage of export livestock unless it is approved by the surveyor with the agreement of a Ministry </w:t>
      </w:r>
      <w:r>
        <w:t xml:space="preserve">for Primary Industries </w:t>
      </w:r>
      <w:r w:rsidRPr="006A1BA1">
        <w:t>veterinary officer.</w:t>
      </w:r>
    </w:p>
    <w:p w14:paraId="25A4B0E0" w14:textId="77777777" w:rsidR="00846FA5" w:rsidRPr="006A1BA1" w:rsidRDefault="00846FA5" w:rsidP="00846FA5">
      <w:pPr>
        <w:pStyle w:val="BulletL1"/>
        <w:ind w:left="851" w:hanging="284"/>
      </w:pPr>
      <w:r w:rsidRPr="006A1BA1">
        <w:t>Portable equipment containing livestock must be:</w:t>
      </w:r>
    </w:p>
    <w:p w14:paraId="3A2238E6" w14:textId="77777777" w:rsidR="00846FA5" w:rsidRPr="006A1BA1" w:rsidRDefault="00846FA5" w:rsidP="00846FA5">
      <w:pPr>
        <w:pStyle w:val="BulletL1"/>
        <w:ind w:left="851" w:hanging="284"/>
      </w:pPr>
      <w:r w:rsidRPr="006A1BA1">
        <w:t>stowed in a position—</w:t>
      </w:r>
    </w:p>
    <w:p w14:paraId="4DED99E2" w14:textId="77777777" w:rsidR="00846FA5" w:rsidRPr="006A1BA1" w:rsidRDefault="00846FA5" w:rsidP="00846FA5">
      <w:pPr>
        <w:pStyle w:val="BulletL2"/>
        <w:spacing w:before="120"/>
        <w:ind w:left="1305"/>
      </w:pPr>
      <w:r w:rsidRPr="006A1BA1">
        <w:t>that is suitably protected from the weather and machinery exhausts; and</w:t>
      </w:r>
    </w:p>
    <w:p w14:paraId="2F355423" w14:textId="77777777" w:rsidR="00846FA5" w:rsidRPr="006A1BA1" w:rsidRDefault="00846FA5" w:rsidP="00846FA5">
      <w:pPr>
        <w:pStyle w:val="BulletL2"/>
        <w:spacing w:before="120"/>
        <w:ind w:left="1305"/>
      </w:pPr>
      <w:r w:rsidRPr="006A1BA1">
        <w:t>that ensures suitable access to the portable equipment; and</w:t>
      </w:r>
    </w:p>
    <w:p w14:paraId="2BE97ECF" w14:textId="77777777" w:rsidR="00846FA5" w:rsidRPr="006A1BA1" w:rsidRDefault="00846FA5" w:rsidP="00846FA5">
      <w:pPr>
        <w:pStyle w:val="BulletL1"/>
        <w:ind w:left="851" w:hanging="284"/>
      </w:pPr>
      <w:r w:rsidRPr="006A1BA1">
        <w:t>secured to prevent movement; and</w:t>
      </w:r>
    </w:p>
    <w:p w14:paraId="37B2989A" w14:textId="77777777" w:rsidR="00846FA5" w:rsidRPr="006A1BA1" w:rsidRDefault="00846FA5" w:rsidP="00846FA5">
      <w:pPr>
        <w:pStyle w:val="BulletL1"/>
        <w:ind w:left="851" w:hanging="284"/>
      </w:pPr>
      <w:r w:rsidRPr="006A1BA1">
        <w:t>adequately lit and ventilated.</w:t>
      </w:r>
    </w:p>
    <w:p w14:paraId="599517C6" w14:textId="77777777" w:rsidR="00846FA5" w:rsidRPr="006A1BA1" w:rsidRDefault="00846FA5" w:rsidP="00846FA5">
      <w:pPr>
        <w:pStyle w:val="Heading2"/>
      </w:pPr>
      <w:bookmarkStart w:id="93" w:name="_Toc445210244"/>
      <w:bookmarkStart w:id="94" w:name="_Toc445974330"/>
      <w:r w:rsidRPr="006A1BA1">
        <w:t>Signage</w:t>
      </w:r>
      <w:bookmarkEnd w:id="93"/>
      <w:bookmarkEnd w:id="94"/>
    </w:p>
    <w:p w14:paraId="47BDD9E0" w14:textId="77777777" w:rsidR="00846FA5" w:rsidRDefault="00846FA5" w:rsidP="00846FA5">
      <w:r>
        <w:t>It is recommended that the container displays a clear sign on its roof indicating that it contains livestock so it can be:</w:t>
      </w:r>
    </w:p>
    <w:p w14:paraId="595C4323" w14:textId="77777777" w:rsidR="00846FA5" w:rsidRDefault="00846FA5" w:rsidP="00846FA5">
      <w:pPr>
        <w:pStyle w:val="BulletL1"/>
        <w:ind w:left="851" w:hanging="284"/>
      </w:pPr>
      <w:r>
        <w:t xml:space="preserve">handled with care </w:t>
      </w:r>
    </w:p>
    <w:p w14:paraId="43886A9C" w14:textId="77777777" w:rsidR="00846FA5" w:rsidRDefault="00846FA5" w:rsidP="00846FA5">
      <w:pPr>
        <w:pStyle w:val="BulletL1"/>
        <w:ind w:left="851" w:hanging="284"/>
      </w:pPr>
      <w:r>
        <w:t xml:space="preserve">kept in an upright position at all times. </w:t>
      </w:r>
    </w:p>
    <w:p w14:paraId="636EB4CB" w14:textId="77777777" w:rsidR="00846FA5" w:rsidRDefault="00846FA5" w:rsidP="00846FA5">
      <w:pPr>
        <w:pStyle w:val="Heading2"/>
      </w:pPr>
      <w:bookmarkStart w:id="95" w:name="_Toc445210245"/>
      <w:bookmarkStart w:id="96" w:name="_Toc445974331"/>
      <w:r>
        <w:t>Construction</w:t>
      </w:r>
      <w:bookmarkEnd w:id="95"/>
      <w:bookmarkEnd w:id="96"/>
    </w:p>
    <w:p w14:paraId="291AAC95" w14:textId="77777777" w:rsidR="00846FA5" w:rsidRDefault="00846FA5" w:rsidP="00846FA5">
      <w:r>
        <w:t xml:space="preserve">Internally, the construction of the floors, walls and internal divisions should provide appropriate strength and safety for the purpose of confining the horses. Materials should be able to withstand the weight of the standing horse in the case of floors, or repeated kicking in the case of walls, kickboards and internal partitions. Flooring should have a non-slip surface (rubber matting is preferred) and be constructed to allow drainage and cleaning. </w:t>
      </w:r>
    </w:p>
    <w:p w14:paraId="7F5BABFD" w14:textId="77777777" w:rsidR="00846FA5" w:rsidRDefault="00846FA5" w:rsidP="00846FA5">
      <w:r>
        <w:t>Each stall should have its own door at the front of the container, so that a horse can be attended to, and removed from and reloaded into the container without compromising the safety and security of the other horses.</w:t>
      </w:r>
    </w:p>
    <w:p w14:paraId="7AE1FD45" w14:textId="1BE0EEFB" w:rsidR="00846FA5" w:rsidRDefault="00846FA5" w:rsidP="00846FA5">
      <w:r>
        <w:t>It is strongly recommended that partitions are solid down to the floor to prevent a horse becoming casted shoul</w:t>
      </w:r>
      <w:r w:rsidR="00992D5C">
        <w:t xml:space="preserve">d it go down. </w:t>
      </w:r>
      <w:r>
        <w:t>The partitions should be adjustable, so they can be placed in different positions depending on th</w:t>
      </w:r>
      <w:r w:rsidR="00992D5C">
        <w:t xml:space="preserve">e type and size of the horses. </w:t>
      </w:r>
      <w:r>
        <w:t xml:space="preserve">All the partitions should be able to be removed from the container via the front doors of the stalls.  </w:t>
      </w:r>
    </w:p>
    <w:p w14:paraId="4ABE43B7" w14:textId="77777777" w:rsidR="00846FA5" w:rsidRDefault="00846FA5" w:rsidP="00846FA5">
      <w:r>
        <w:t xml:space="preserve">It is strongly recommended that external doors are secured such that they cannot be accidentally opened by the horses. </w:t>
      </w:r>
    </w:p>
    <w:p w14:paraId="0038A2DE" w14:textId="77777777" w:rsidR="00846FA5" w:rsidRDefault="00846FA5" w:rsidP="00846FA5">
      <w:pPr>
        <w:pStyle w:val="Heading2"/>
      </w:pPr>
      <w:bookmarkStart w:id="97" w:name="_Toc445210246"/>
      <w:bookmarkStart w:id="98" w:name="_Toc445974332"/>
      <w:r>
        <w:t>Space allowance</w:t>
      </w:r>
      <w:bookmarkEnd w:id="97"/>
      <w:bookmarkEnd w:id="98"/>
    </w:p>
    <w:p w14:paraId="17CCDAE5" w14:textId="77777777" w:rsidR="00846FA5" w:rsidRDefault="00846FA5" w:rsidP="00846FA5">
      <w:r>
        <w:t>The dimensions of the standard shipping container determine the length and height of the stalls when these are aligned across the width of the container. The width of individual stalls is the only variable able to be controlled through use of adjustable partitions along the length of the container. The external length of shipping containers are 2991 mm, 6058 mm, 9125 mm or 12192 mm, however most containers converted for the purposes of horse exports are 6058 mm in length. The internal measurements of this sized container are: width 2350 mm, height 2392 mm and length 5900 mm. They are normally divided into 5 or 6 stalls.</w:t>
      </w:r>
    </w:p>
    <w:p w14:paraId="28F6382B" w14:textId="77777777" w:rsidR="00846FA5" w:rsidRPr="005477DD" w:rsidRDefault="00846FA5" w:rsidP="00846FA5">
      <w:pPr>
        <w:rPr>
          <w:rStyle w:val="Emphasis"/>
          <w:b/>
        </w:rPr>
      </w:pPr>
      <w:r w:rsidRPr="005477DD">
        <w:rPr>
          <w:rStyle w:val="Emphasis"/>
          <w:b/>
        </w:rPr>
        <w:lastRenderedPageBreak/>
        <w:t>Each horse should be able to stand comfortably within its stall with a natural stance and without touching the divisions, walls or roof of the container.</w:t>
      </w:r>
    </w:p>
    <w:p w14:paraId="08D59B94" w14:textId="77777777" w:rsidR="00846FA5" w:rsidRDefault="00846FA5" w:rsidP="00846FA5">
      <w:r>
        <w:t xml:space="preserve">It is strongly recommended that the breed, size, age, conformation, sex, and pregnancy status be taken into account when determining space allocation. These factors may indicate that more space per horse is required than is usually the case. The OIE Chapter 7.4 in the Transport of Animals by Air recommends that horses be provided with at least 21 cm of space above their heads to allow for the movement required to maintain the their balance. Where a standard container stall is too confined for a horse, the horse should be either given more space or it should be transported by other means.  </w:t>
      </w:r>
    </w:p>
    <w:p w14:paraId="05BE2D2C" w14:textId="77777777" w:rsidR="00846FA5" w:rsidRDefault="00846FA5" w:rsidP="00846FA5">
      <w:r>
        <w:t xml:space="preserve">For voyages over 48 hours, horses less than 1 year of age require sufficient space to lie down, readily rise and turn around in comfort. </w:t>
      </w:r>
    </w:p>
    <w:p w14:paraId="6BD7B17F" w14:textId="77777777" w:rsidR="00846FA5" w:rsidRPr="005477DD" w:rsidRDefault="00846FA5" w:rsidP="00846FA5">
      <w:pPr>
        <w:rPr>
          <w:rStyle w:val="Emphasis"/>
          <w:b/>
        </w:rPr>
      </w:pPr>
      <w:r w:rsidRPr="005477DD">
        <w:rPr>
          <w:rStyle w:val="Emphasis"/>
          <w:b/>
        </w:rPr>
        <w:t xml:space="preserve">One stall per container, suitable for the largest horse in the consignment, must be able to be made available to provide extra space for a horse reacting adversely to confinement or to act as hospital pen.  </w:t>
      </w:r>
    </w:p>
    <w:p w14:paraId="4CC13E09" w14:textId="77777777" w:rsidR="00846FA5" w:rsidRDefault="00846FA5" w:rsidP="00846FA5">
      <w:r>
        <w:t>The provision of extra space may be achieved by either adjusting the partitions to allow a particular stall to be expanded (without compromising the space requirements of other horses) or by having one spare/empty stall that with the removal of a partition can provide the space allowance of two stalls. It is the responsibility of the exporter to demonstrate to the MPI Official Veterinarian how the extra space would be provided.</w:t>
      </w:r>
    </w:p>
    <w:p w14:paraId="2C75C480" w14:textId="77777777" w:rsidR="00846FA5" w:rsidRDefault="00846FA5" w:rsidP="00846FA5">
      <w:pPr>
        <w:pStyle w:val="Heading2"/>
      </w:pPr>
      <w:bookmarkStart w:id="99" w:name="_Toc445210247"/>
      <w:bookmarkStart w:id="100" w:name="_Toc445974333"/>
      <w:r>
        <w:t>Ventilation</w:t>
      </w:r>
      <w:bookmarkEnd w:id="99"/>
      <w:bookmarkEnd w:id="100"/>
    </w:p>
    <w:p w14:paraId="3D002530" w14:textId="77777777" w:rsidR="00846FA5" w:rsidRDefault="00846FA5" w:rsidP="00846FA5">
      <w:r>
        <w:t>It is essential for the horses’ welfare that uniform and adequate air movement is maintained in the container at all times, including during loading onto the vessel, unloading off the vessel and transportation on the back of a truck and any other time when the container should be totally closed. Uniform and adequate air movement ensures that there is enough free air space above the heads of the horses to allow ‘foul’ air to dissipate. It is strongly advised that ammonia levels do not exceed 25 ppm. As a guide, a level of 10-15 ppm of ammonia in the air can be detected by smell, and an ammonia level over 25 ppm will cause eye and nasal irritation in humans.</w:t>
      </w:r>
    </w:p>
    <w:p w14:paraId="499F6F3D" w14:textId="77777777" w:rsidR="00846FA5" w:rsidRDefault="00846FA5" w:rsidP="00846FA5">
      <w:r>
        <w:t xml:space="preserve">It is the responsibility of the exporter to </w:t>
      </w:r>
      <w:r w:rsidRPr="004D421D">
        <w:rPr>
          <w:b/>
        </w:rPr>
        <w:t>demonstrate</w:t>
      </w:r>
      <w:r>
        <w:t xml:space="preserve"> to the MPI Official Veterinarian that the horses always have adequate ventilation while in the container.  </w:t>
      </w:r>
    </w:p>
    <w:p w14:paraId="047B57F9" w14:textId="77777777" w:rsidR="00846FA5" w:rsidRDefault="00846FA5" w:rsidP="00846FA5">
      <w:r>
        <w:t>When crossing the equator the placement, near the breathing zone of the horses, of a wet and dry bulb thermometer to record temperature and humidity at regular intervals will provide information on the environment in the container.  Monitoring and recording the temperatures of the horses will allow active measures to be undertaken to help ensure the horses maintain their body temperature within normal physiological parameters.  Examples of active measures include, but are not limited to, the following: painting the container’s roof white, putting a container/something else on top of the horse container, regular hosing of the horses, hanging shade cloth across the area above the horses’ heads, and use of power ventilation.</w:t>
      </w:r>
    </w:p>
    <w:p w14:paraId="0AEA92A6" w14:textId="77777777" w:rsidR="00846FA5" w:rsidRPr="006A1BA1" w:rsidRDefault="00846FA5" w:rsidP="00846FA5">
      <w:pPr>
        <w:pStyle w:val="Heading2"/>
      </w:pPr>
      <w:bookmarkStart w:id="101" w:name="_Toc445210248"/>
      <w:bookmarkStart w:id="102" w:name="_Toc445974334"/>
      <w:r w:rsidRPr="006A1BA1">
        <w:t>Lighting and fire safety</w:t>
      </w:r>
      <w:bookmarkEnd w:id="101"/>
      <w:bookmarkEnd w:id="102"/>
      <w:r w:rsidRPr="006A1BA1">
        <w:t xml:space="preserve"> </w:t>
      </w:r>
    </w:p>
    <w:p w14:paraId="64089DB4" w14:textId="77777777" w:rsidR="00846FA5" w:rsidRPr="006A1BA1" w:rsidRDefault="00846FA5" w:rsidP="00846FA5">
      <w:r w:rsidRPr="006A1BA1">
        <w:t xml:space="preserve">Sufficient fixed or portable lighting must be provided so that the horses can be viewed in their containers at any hour of the day and night. (Maritime Safety Authority Maritime Rules Part 24C Carriage of Cargoes - Specific Cargoes, Appendix 3, notes that 110 lux is considered sufficient lighting to view animals.) </w:t>
      </w:r>
    </w:p>
    <w:p w14:paraId="3996F375" w14:textId="77777777" w:rsidR="00846FA5" w:rsidRPr="006A1BA1" w:rsidRDefault="00846FA5" w:rsidP="00846FA5">
      <w:r w:rsidRPr="006A1BA1">
        <w:t xml:space="preserve">It is recommended that the groom determines the location of the fire-fighting equipment on-board the vessel. </w:t>
      </w:r>
    </w:p>
    <w:p w14:paraId="6F06AD03" w14:textId="77777777" w:rsidR="00846FA5" w:rsidRPr="006A1BA1" w:rsidRDefault="00846FA5" w:rsidP="00846FA5">
      <w:pPr>
        <w:pStyle w:val="Heading2"/>
      </w:pPr>
      <w:bookmarkStart w:id="103" w:name="_Toc445210249"/>
      <w:bookmarkStart w:id="104" w:name="_Toc445974335"/>
      <w:r w:rsidRPr="006A1BA1">
        <w:lastRenderedPageBreak/>
        <w:t>Cleaning and disinfection</w:t>
      </w:r>
      <w:bookmarkEnd w:id="103"/>
      <w:bookmarkEnd w:id="104"/>
    </w:p>
    <w:p w14:paraId="6E28404D" w14:textId="77777777" w:rsidR="00846FA5" w:rsidRDefault="00846FA5" w:rsidP="00846FA5">
      <w:r w:rsidRPr="006A1BA1">
        <w:t xml:space="preserve">The container </w:t>
      </w:r>
      <w:r>
        <w:t xml:space="preserve">should </w:t>
      </w:r>
      <w:r w:rsidRPr="006A1BA1">
        <w:t>be cleaned of all extraneous material and thoroughly disinfected prior to use.</w:t>
      </w:r>
    </w:p>
    <w:p w14:paraId="1937BFB0" w14:textId="77777777" w:rsidR="00846FA5" w:rsidRDefault="00846FA5" w:rsidP="00846FA5">
      <w:pPr>
        <w:pStyle w:val="Heading2"/>
      </w:pPr>
      <w:bookmarkStart w:id="105" w:name="_Toc445210250"/>
      <w:bookmarkStart w:id="106" w:name="_Toc445974336"/>
      <w:r>
        <w:t>Exercise facilities</w:t>
      </w:r>
      <w:bookmarkEnd w:id="105"/>
      <w:bookmarkEnd w:id="106"/>
      <w:r>
        <w:t xml:space="preserve"> </w:t>
      </w:r>
    </w:p>
    <w:p w14:paraId="0AC18434" w14:textId="77777777" w:rsidR="00846FA5" w:rsidRDefault="00846FA5" w:rsidP="00846FA5">
      <w:r>
        <w:t xml:space="preserve">An exercise facility should be provided if the standard scheduled duration of the voyage exceeds 7 days. The exercise facility should be fenced or enclosed and comprise a minimum area of two void container spaces with a non-slip surface as flooring, for every two containers of horses within the consignment. Horses should be allowed daily access to the exercise area. </w:t>
      </w:r>
    </w:p>
    <w:p w14:paraId="3CF97A62" w14:textId="77777777" w:rsidR="00846FA5" w:rsidRDefault="00846FA5" w:rsidP="00846FA5">
      <w:r>
        <w:t xml:space="preserve">For voyages of 4-7 days standard scheduled duration an exercise facility comprising at least one void container space (enclosed and with non-slip surface as flooring) should be able to be created, for every two containers of horses within the consignment. Depending on the condition of the horses and the expected actual duration of the voyage, grooms should consider allowing the horses access to the exercise area during the latter part of the voyage. </w:t>
      </w:r>
    </w:p>
    <w:p w14:paraId="49D8E3FB" w14:textId="77777777" w:rsidR="00846FA5" w:rsidRDefault="00846FA5" w:rsidP="00846FA5">
      <w:r>
        <w:t>For voyages where the standard scheduled duration is 4 days or less it is not necessary to provide an exercise facility.</w:t>
      </w:r>
    </w:p>
    <w:p w14:paraId="20AF00FB" w14:textId="77777777" w:rsidR="00846FA5" w:rsidRPr="006A1BA1" w:rsidRDefault="00846FA5" w:rsidP="00846FA5">
      <w:pPr>
        <w:pStyle w:val="Heading1"/>
      </w:pPr>
      <w:bookmarkStart w:id="107" w:name="_Toc435528079"/>
      <w:bookmarkStart w:id="108" w:name="_Toc445210251"/>
      <w:bookmarkStart w:id="109" w:name="_Toc445974337"/>
      <w:r w:rsidRPr="006A1BA1">
        <w:t>Final Inspections and Approvals</w:t>
      </w:r>
      <w:bookmarkEnd w:id="107"/>
      <w:bookmarkEnd w:id="108"/>
      <w:bookmarkEnd w:id="109"/>
    </w:p>
    <w:p w14:paraId="74C56D21" w14:textId="77777777" w:rsidR="00846FA5" w:rsidRPr="006A1BA1" w:rsidRDefault="00846FA5" w:rsidP="00846FA5">
      <w:r w:rsidRPr="006A1BA1">
        <w:t xml:space="preserve">Before being loaded into the modified shipping container(s) the horses need to be inspected by an MPI Official Veterinarian and assessed as ‘fit to travel’. Examination of the horses prior to loading requires an undercover, escape proof, enclosed area, with adequate lighting, and facilities for cleaning and disinfection. Any bandaging and covers may need to be removed by the exporter/owner for inspection purposes. The MPI Official Veterinarian must also be able to inspect the horses once loaded into the container to ensure that they all have an adequate space allowance. </w:t>
      </w:r>
    </w:p>
    <w:p w14:paraId="54F883EC" w14:textId="77777777" w:rsidR="00846FA5" w:rsidRPr="006A1BA1" w:rsidRDefault="00846FA5" w:rsidP="00846FA5">
      <w:r w:rsidRPr="006A1BA1">
        <w:t xml:space="preserve">After loading the container(s) upon the ship, the MNZ Approved Surveyor and the MPI Official Veterinarian will undertake a final inspection. If additional measures are deemed necessary, as a result of the inspection, the ship’s Master needs to be able rectify these issues before departing. </w:t>
      </w:r>
    </w:p>
    <w:p w14:paraId="5CE9D52A" w14:textId="77777777" w:rsidR="00846FA5" w:rsidRPr="006A1BA1" w:rsidRDefault="00846FA5" w:rsidP="00846FA5">
      <w:r w:rsidRPr="006A1BA1">
        <w:t xml:space="preserve">Once the Marine Surveyor and MPI Official Veterinarian are satisfied that the requirements of MNZ and MPI have been met, he/she can issue a Permit for the Carriage of Horses and an AWEC. </w:t>
      </w:r>
    </w:p>
    <w:p w14:paraId="11A3A3B2" w14:textId="77777777" w:rsidR="00846FA5" w:rsidRPr="006A1BA1" w:rsidRDefault="00846FA5" w:rsidP="00846FA5">
      <w:pPr>
        <w:pStyle w:val="Heading1"/>
      </w:pPr>
      <w:bookmarkStart w:id="110" w:name="_Toc435528080"/>
      <w:bookmarkStart w:id="111" w:name="_Toc445210252"/>
      <w:bookmarkStart w:id="112" w:name="_Toc445974338"/>
      <w:r w:rsidRPr="006A1BA1">
        <w:t>Management of the horses during voyage</w:t>
      </w:r>
      <w:bookmarkEnd w:id="110"/>
      <w:bookmarkEnd w:id="111"/>
      <w:bookmarkEnd w:id="112"/>
    </w:p>
    <w:p w14:paraId="4DCBABAB" w14:textId="77777777" w:rsidR="00846FA5" w:rsidRPr="00010FE6" w:rsidRDefault="00846FA5" w:rsidP="00846FA5">
      <w:pPr>
        <w:rPr>
          <w:rStyle w:val="Emphasis"/>
          <w:b/>
        </w:rPr>
      </w:pPr>
      <w:r w:rsidRPr="00010FE6">
        <w:rPr>
          <w:rStyle w:val="Emphasis"/>
          <w:b/>
        </w:rPr>
        <w:t xml:space="preserve">Guiding principle </w:t>
      </w:r>
    </w:p>
    <w:p w14:paraId="1985AE51" w14:textId="77777777" w:rsidR="00846FA5" w:rsidRPr="00010FE6" w:rsidRDefault="00846FA5" w:rsidP="00846FA5">
      <w:pPr>
        <w:rPr>
          <w:rStyle w:val="Emphasis"/>
          <w:b/>
        </w:rPr>
      </w:pPr>
      <w:r w:rsidRPr="00010FE6">
        <w:rPr>
          <w:rStyle w:val="Emphasis"/>
          <w:b/>
        </w:rPr>
        <w:t xml:space="preserve">The health and welfare of the animals is maintained throughout the voyage. </w:t>
      </w:r>
    </w:p>
    <w:p w14:paraId="387D222F" w14:textId="77777777" w:rsidR="00846FA5" w:rsidRDefault="00846FA5" w:rsidP="00846FA5">
      <w:pPr>
        <w:pStyle w:val="Heading2"/>
      </w:pPr>
      <w:bookmarkStart w:id="113" w:name="_Toc445210253"/>
      <w:bookmarkStart w:id="114" w:name="_Toc445974339"/>
      <w:r>
        <w:t>Number of grooms</w:t>
      </w:r>
      <w:bookmarkEnd w:id="113"/>
      <w:bookmarkEnd w:id="114"/>
    </w:p>
    <w:p w14:paraId="339526DD" w14:textId="77777777" w:rsidR="00846FA5" w:rsidRDefault="00846FA5" w:rsidP="00846FA5">
      <w:r>
        <w:t xml:space="preserve">It is expected that a </w:t>
      </w:r>
      <w:r w:rsidRPr="004D421D">
        <w:rPr>
          <w:b/>
        </w:rPr>
        <w:t xml:space="preserve">senior sea groom </w:t>
      </w:r>
      <w:r>
        <w:t xml:space="preserve">accompany every consignment. </w:t>
      </w:r>
    </w:p>
    <w:p w14:paraId="7C00B231" w14:textId="77777777" w:rsidR="00846FA5" w:rsidRDefault="00846FA5" w:rsidP="00846FA5">
      <w:r w:rsidRPr="004D421D">
        <w:rPr>
          <w:b/>
        </w:rPr>
        <w:t>For voyages of a scheduled duration of 4 days or less</w:t>
      </w:r>
      <w:r>
        <w:t xml:space="preserve"> it is recommended that there is at least one senior groom for 12 horses.</w:t>
      </w:r>
    </w:p>
    <w:p w14:paraId="41C0EDB3" w14:textId="77777777" w:rsidR="00846FA5" w:rsidRDefault="00846FA5" w:rsidP="00846FA5">
      <w:r w:rsidRPr="004D421D">
        <w:rPr>
          <w:b/>
        </w:rPr>
        <w:t>For voyages of a scheduled duration of 4 days or more</w:t>
      </w:r>
      <w:r>
        <w:t xml:space="preserve"> where the provision of daily exercise is required, it is recommended that there is at least one senior sea groom for 6 horses and one senior sea groom and one experienced horse handler for 7-12 horses.  </w:t>
      </w:r>
    </w:p>
    <w:p w14:paraId="216BB516" w14:textId="77777777" w:rsidR="00846FA5" w:rsidRDefault="00846FA5" w:rsidP="00846FA5">
      <w:r>
        <w:lastRenderedPageBreak/>
        <w:t xml:space="preserve">For more than 12 horses, the number of sea grooms and experienced horse handlers will be determined in conjunction with MPI. </w:t>
      </w:r>
    </w:p>
    <w:p w14:paraId="3C0EC44A" w14:textId="77777777" w:rsidR="00846FA5" w:rsidRDefault="00846FA5" w:rsidP="00846FA5">
      <w:r>
        <w:t xml:space="preserve">A veterinarian with practical experience in accompanying sea voyages may act as a senior sea groom. The veterinarian should meet the competencies listed in section 7: </w:t>
      </w:r>
      <w:r w:rsidRPr="001447F5">
        <w:fldChar w:fldCharType="begin"/>
      </w:r>
      <w:r w:rsidRPr="001447F5">
        <w:instrText xml:space="preserve"> REF _Ref435532359 \h  \* MERGEFORMAT </w:instrText>
      </w:r>
      <w:r w:rsidRPr="001447F5">
        <w:fldChar w:fldCharType="separate"/>
      </w:r>
      <w:r w:rsidRPr="006A1BA1">
        <w:t>Competence</w:t>
      </w:r>
      <w:r w:rsidRPr="001447F5">
        <w:fldChar w:fldCharType="end"/>
      </w:r>
      <w:r>
        <w:t>, of this document, and be registered with MPI to accompany horses being transported by sea freight. The application form for use by exporters to register veterinarians and grooms with MPI is in Appendix 1: Registration of Veterinarians and Grooms.</w:t>
      </w:r>
    </w:p>
    <w:p w14:paraId="1D8D26AC" w14:textId="77777777" w:rsidR="00846FA5" w:rsidRDefault="00846FA5" w:rsidP="00846FA5">
      <w:r>
        <w:t xml:space="preserve">The decision whether a veterinarian is required to accompany the horses will be discussed between MPI and the exporter prior to the voyage. In the case of a proposed export to an established destination by an exporter with a good track record of successful voyages, it is unlikely MPI would require a veterinarian on the vessel. </w:t>
      </w:r>
    </w:p>
    <w:p w14:paraId="4B115B84" w14:textId="77777777" w:rsidR="00846FA5" w:rsidRDefault="00846FA5" w:rsidP="00846FA5">
      <w:r>
        <w:t xml:space="preserve">The MPI Director-General may make it a condition of an AWEC that a veterinarian accompanies the horses if there had been a notifiable incident on a previous voyage, the port of destination is new, or if there are other factors associated with the proposed voyage that would warrant a veterinarian’s presence. </w:t>
      </w:r>
    </w:p>
    <w:p w14:paraId="73F0B848" w14:textId="77777777" w:rsidR="00846FA5" w:rsidRDefault="00846FA5" w:rsidP="00846FA5">
      <w:pPr>
        <w:pStyle w:val="Heading2"/>
      </w:pPr>
      <w:r>
        <w:t xml:space="preserve"> </w:t>
      </w:r>
      <w:bookmarkStart w:id="115" w:name="_Toc445210254"/>
      <w:bookmarkStart w:id="116" w:name="_Toc445974340"/>
      <w:r>
        <w:t>Inspection of horses</w:t>
      </w:r>
      <w:bookmarkEnd w:id="115"/>
      <w:bookmarkEnd w:id="116"/>
      <w:r>
        <w:t xml:space="preserve"> </w:t>
      </w:r>
    </w:p>
    <w:p w14:paraId="74DAA07C" w14:textId="77777777" w:rsidR="00846FA5" w:rsidRDefault="00846FA5" w:rsidP="00846FA5">
      <w:r>
        <w:t xml:space="preserve">It is recommended that the horses are inspected at least four times a day, at evenly spaced intervals. The frequency of inspection should increase in proportion to environmental demands such as rough seas, and extreme heat and humidity. The thermoneutral zone (heat production equals heat loss) for horses is between 5°C and 25°C. With extremely warm temperatures horses cannot dissipate body heat quickly enough to maintain homeothermy. Humidity is a major factor in the determination of the horse’s upper critical temperature. </w:t>
      </w:r>
      <w:r w:rsidRPr="004D421D">
        <w:rPr>
          <w:b/>
        </w:rPr>
        <w:t>Rectal temperature and appearance</w:t>
      </w:r>
      <w:r>
        <w:t xml:space="preserve"> of the horses are the most useful measures for determining crisis situations.</w:t>
      </w:r>
    </w:p>
    <w:p w14:paraId="024B987B" w14:textId="77777777" w:rsidR="00846FA5" w:rsidRDefault="00846FA5" w:rsidP="00846FA5">
      <w:r>
        <w:t xml:space="preserve">It is strongly recommended that appropriate remedial action (refer to active measures in section </w:t>
      </w:r>
      <w:r>
        <w:fldChar w:fldCharType="begin"/>
      </w:r>
      <w:r>
        <w:instrText xml:space="preserve"> REF _Ref435532413 \r \h </w:instrText>
      </w:r>
      <w:r>
        <w:fldChar w:fldCharType="separate"/>
      </w:r>
      <w:r>
        <w:t>15.5</w:t>
      </w:r>
      <w:r>
        <w:fldChar w:fldCharType="end"/>
      </w:r>
      <w:r>
        <w:t xml:space="preserve">: </w:t>
      </w:r>
      <w:r>
        <w:fldChar w:fldCharType="begin"/>
      </w:r>
      <w:r>
        <w:instrText xml:space="preserve"> REF _Ref435532413 \h </w:instrText>
      </w:r>
      <w:r>
        <w:fldChar w:fldCharType="separate"/>
      </w:r>
      <w:r>
        <w:t>Water</w:t>
      </w:r>
      <w:r>
        <w:fldChar w:fldCharType="end"/>
      </w:r>
      <w:r>
        <w:t>) is taken if the horses show signs of distress. Water availability is essential to avoid dehydration.</w:t>
      </w:r>
    </w:p>
    <w:p w14:paraId="29255BA9" w14:textId="77777777" w:rsidR="00846FA5" w:rsidRDefault="00846FA5" w:rsidP="00846FA5">
      <w:pPr>
        <w:pStyle w:val="Heading2"/>
      </w:pPr>
      <w:r>
        <w:t xml:space="preserve"> </w:t>
      </w:r>
      <w:bookmarkStart w:id="117" w:name="_Toc445210255"/>
      <w:bookmarkStart w:id="118" w:name="_Toc445974341"/>
      <w:r>
        <w:t>Restraint</w:t>
      </w:r>
      <w:bookmarkEnd w:id="117"/>
      <w:bookmarkEnd w:id="118"/>
    </w:p>
    <w:p w14:paraId="193A25FC" w14:textId="77777777" w:rsidR="00846FA5" w:rsidRDefault="00846FA5" w:rsidP="00846FA5">
      <w:r>
        <w:t xml:space="preserve">A stalled horse needs to be fitted with a halter. In each stall two cross ties and suitable fastenings should be provided to enable a horse to be restrained from biting, rearing or attempting to jump out of the stall. The senior sea groom should be able to demonstrate to the MPI Official veterinarian an emergency procedure for removing fastenings if a horse goes down in the stall. This would require provision of bolt cutters if chains were used as fastenings. </w:t>
      </w:r>
    </w:p>
    <w:p w14:paraId="66CFF8E1" w14:textId="77777777" w:rsidR="00846FA5" w:rsidRDefault="00846FA5" w:rsidP="00846FA5">
      <w:r>
        <w:t xml:space="preserve">Restraint of horses with their heads in an elevated position (cross-tying) during long journeys can contribute to the pathogenesis of lower respiratory tract disease, so the horses should be given as much freedom of movement of the head as is safe. Where it is possible, it is recommended that feed, including hay, should be provided at shoulder level so that the horse has to lower its head to eat. </w:t>
      </w:r>
    </w:p>
    <w:p w14:paraId="538BC2C1" w14:textId="77777777" w:rsidR="00846FA5" w:rsidRDefault="00846FA5" w:rsidP="00846FA5">
      <w:pPr>
        <w:pStyle w:val="Heading2"/>
      </w:pPr>
      <w:r>
        <w:t xml:space="preserve"> </w:t>
      </w:r>
      <w:bookmarkStart w:id="119" w:name="_Toc445210256"/>
      <w:bookmarkStart w:id="120" w:name="_Toc445974342"/>
      <w:r>
        <w:t>Food</w:t>
      </w:r>
      <w:bookmarkEnd w:id="119"/>
      <w:bookmarkEnd w:id="120"/>
      <w:r>
        <w:t xml:space="preserve"> </w:t>
      </w:r>
    </w:p>
    <w:p w14:paraId="33BB38FC" w14:textId="16039371" w:rsidR="00846FA5" w:rsidRPr="006A1BA1" w:rsidRDefault="00846FA5" w:rsidP="00846FA5">
      <w:r>
        <w:t xml:space="preserve">It is strongly advised that food is provided at a rate no less than what is required for maintenance for the expected duration of the voyage taking into account season and weather pattern.  Individual horses have </w:t>
      </w:r>
      <w:r w:rsidRPr="006A1BA1">
        <w:t xml:space="preserve">varying digestive capabilities that influence maintenance requirements. Periods of extremely cold weather may increase maintenance needs by up to 30%. Temperament is a further factor to be taken into account, as nervous or highly strung </w:t>
      </w:r>
      <w:r w:rsidR="00C95095">
        <w:t xml:space="preserve">horses consume more energy than </w:t>
      </w:r>
      <w:r w:rsidRPr="006A1BA1">
        <w:t>quiet horses of the same bodyweight.</w:t>
      </w:r>
    </w:p>
    <w:p w14:paraId="3085F157" w14:textId="77777777" w:rsidR="00846FA5" w:rsidRPr="006A1BA1" w:rsidRDefault="00846FA5" w:rsidP="00846FA5">
      <w:r w:rsidRPr="006A1BA1">
        <w:t xml:space="preserve">If fed to appetite, the average horse will consume 2% of its bodyweight as dry matter to meet daily maintenance requirements. Hay should be of premium quality, free of dust and mould. To ensure that </w:t>
      </w:r>
      <w:r w:rsidRPr="006A1BA1">
        <w:lastRenderedPageBreak/>
        <w:t xml:space="preserve">intestinal problems do not occur the minimum amount of forage (hay, haylage and chaff) fed to a horse also receiving concentrated foodstuffs should not be less than 1% of its body weight in dry matter.  Forage should be offered ad libitum.  </w:t>
      </w:r>
    </w:p>
    <w:p w14:paraId="1D886F9F" w14:textId="77777777" w:rsidR="00846FA5" w:rsidRPr="006A1BA1" w:rsidRDefault="00846FA5" w:rsidP="00846FA5">
      <w:r w:rsidRPr="006A1BA1">
        <w:t xml:space="preserve">The food should be fit for purpose as described in the ACVM (Exemptions and Prohibited Substances) Regulations 2011 (refer to </w:t>
      </w:r>
      <w:hyperlink r:id="rId33" w:history="1">
        <w:r w:rsidRPr="006A1BA1">
          <w:rPr>
            <w:rStyle w:val="Hyperlink"/>
          </w:rPr>
          <w:t>http://www.legislation.govt.nz/regulation/public/2011/0327/latest/DLM3982210.html</w:t>
        </w:r>
      </w:hyperlink>
      <w:r w:rsidRPr="006A1BA1">
        <w:t xml:space="preserve"> for a description of fitness for purpose).</w:t>
      </w:r>
    </w:p>
    <w:p w14:paraId="162EF883" w14:textId="77777777" w:rsidR="00846FA5" w:rsidRPr="006A1BA1" w:rsidRDefault="00846FA5" w:rsidP="00846FA5">
      <w:r w:rsidRPr="006A1BA1">
        <w:t>Any medications sourced in New Zealand, used in the prevention and/or treatment of metabolic or nutritional disorders, must be authorised in accordance with the requirements of the Agricultural Compounds and Veterinary Medicines (ACVM) Act 1997, and the New Zealand Veterinary Council's Code of Professional Conduct.</w:t>
      </w:r>
    </w:p>
    <w:p w14:paraId="23007396" w14:textId="77777777" w:rsidR="00846FA5" w:rsidRDefault="00846FA5" w:rsidP="00846FA5">
      <w:r w:rsidRPr="006A1BA1">
        <w:t>A reserve of an additional 12.5% of the total estimated food budget should be loaded in case the duration of the voyage is extended.</w:t>
      </w:r>
    </w:p>
    <w:p w14:paraId="635F0B98" w14:textId="51FD13DB" w:rsidR="00846FA5" w:rsidRDefault="00846FA5" w:rsidP="00846FA5">
      <w:r>
        <w:t xml:space="preserve">It is recommended that all horses have their own individual feeders, that they are fed at the same time and that the daily ration is split into </w:t>
      </w:r>
      <w:r w:rsidR="00BD756A">
        <w:t xml:space="preserve">at least three separate feeds. </w:t>
      </w:r>
      <w:r>
        <w:t>The groom should keep a record of abnormal responses to food and water provided.</w:t>
      </w:r>
    </w:p>
    <w:p w14:paraId="504CB8B5" w14:textId="77777777" w:rsidR="00846FA5" w:rsidRDefault="00846FA5" w:rsidP="00846FA5">
      <w:r>
        <w:t xml:space="preserve">The MPI Official Veterinarian, prior to signing an AWEC, should be satisfied that the exporter’s calculations used to arrive at the quantity of food being loaded are correct. </w:t>
      </w:r>
    </w:p>
    <w:p w14:paraId="2A56E693" w14:textId="77777777" w:rsidR="00846FA5" w:rsidRDefault="00846FA5" w:rsidP="00846FA5">
      <w:pPr>
        <w:pStyle w:val="Heading2"/>
      </w:pPr>
      <w:r>
        <w:t xml:space="preserve"> </w:t>
      </w:r>
      <w:bookmarkStart w:id="121" w:name="_Ref435532413"/>
      <w:bookmarkStart w:id="122" w:name="_Toc445210257"/>
      <w:bookmarkStart w:id="123" w:name="_Toc445974343"/>
      <w:r>
        <w:t>Water</w:t>
      </w:r>
      <w:bookmarkEnd w:id="121"/>
      <w:bookmarkEnd w:id="122"/>
      <w:bookmarkEnd w:id="123"/>
    </w:p>
    <w:p w14:paraId="62D861AD" w14:textId="77777777" w:rsidR="00846FA5" w:rsidRDefault="00846FA5" w:rsidP="00846FA5">
      <w:pPr>
        <w:pStyle w:val="NoSpacing"/>
      </w:pPr>
      <w:r>
        <w:t xml:space="preserve">Adequate amounts of clean, palatable water should be available at all times for the horses throughout the voyage. The basic water requirement of horses for maintenance is 52ml/kg bodyweight/day.  In order to accomplish this, it is recommended that the ship’s watering system has sufficient storage and generation capacity to provide water for the duration of the voyage plus 12.5%, based on the minimum requirements presented below in Table 1. Rapid loss of water and essential electrolytes can result from severe weather conditions, diarrhoea, obstructive colic, and other bowel diseases.  </w:t>
      </w:r>
    </w:p>
    <w:p w14:paraId="2228269B" w14:textId="77777777" w:rsidR="00846FA5" w:rsidRDefault="00846FA5" w:rsidP="00846FA5">
      <w:pPr>
        <w:pStyle w:val="NoSpacing"/>
      </w:pPr>
    </w:p>
    <w:tbl>
      <w:tblPr>
        <w:tblStyle w:val="MPITable"/>
        <w:tblW w:w="0" w:type="auto"/>
        <w:tblLook w:val="04A0" w:firstRow="1" w:lastRow="0" w:firstColumn="1" w:lastColumn="0" w:noHBand="0" w:noVBand="1"/>
      </w:tblPr>
      <w:tblGrid>
        <w:gridCol w:w="4346"/>
        <w:gridCol w:w="4346"/>
      </w:tblGrid>
      <w:tr w:rsidR="00846FA5" w:rsidRPr="006A1BA1" w14:paraId="1E75231D" w14:textId="77777777" w:rsidTr="008F1F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92" w:type="dxa"/>
            <w:gridSpan w:val="2"/>
          </w:tcPr>
          <w:p w14:paraId="795DCC57" w14:textId="77777777" w:rsidR="00846FA5" w:rsidRPr="006A1BA1" w:rsidRDefault="00846FA5" w:rsidP="008F1F9A">
            <w:pPr>
              <w:pStyle w:val="TablesText"/>
            </w:pPr>
            <w:r w:rsidRPr="006A1BA1">
              <w:t>Table 1: Minimum daily water requirements according to weight</w:t>
            </w:r>
          </w:p>
        </w:tc>
      </w:tr>
      <w:tr w:rsidR="00846FA5" w:rsidRPr="006A1BA1" w14:paraId="4928D33C" w14:textId="77777777" w:rsidTr="008F1F9A">
        <w:tc>
          <w:tcPr>
            <w:cnfStyle w:val="001000000000" w:firstRow="0" w:lastRow="0" w:firstColumn="1" w:lastColumn="0" w:oddVBand="0" w:evenVBand="0" w:oddHBand="0" w:evenHBand="0" w:firstRowFirstColumn="0" w:firstRowLastColumn="0" w:lastRowFirstColumn="0" w:lastRowLastColumn="0"/>
            <w:tcW w:w="4346" w:type="dxa"/>
          </w:tcPr>
          <w:p w14:paraId="0ED0CC9B" w14:textId="77777777" w:rsidR="00846FA5" w:rsidRPr="006A1BA1" w:rsidRDefault="00846FA5" w:rsidP="008F1F9A">
            <w:pPr>
              <w:pStyle w:val="TablesText"/>
              <w:jc w:val="center"/>
            </w:pPr>
            <w:r w:rsidRPr="006A1BA1">
              <w:t>Live weight (kg)</w:t>
            </w:r>
          </w:p>
        </w:tc>
        <w:tc>
          <w:tcPr>
            <w:tcW w:w="4346" w:type="dxa"/>
          </w:tcPr>
          <w:p w14:paraId="7B460B34" w14:textId="77777777" w:rsidR="00846FA5" w:rsidRPr="006A1BA1" w:rsidRDefault="00846FA5" w:rsidP="008F1F9A">
            <w:pPr>
              <w:pStyle w:val="TablesText"/>
              <w:jc w:val="center"/>
              <w:cnfStyle w:val="000000000000" w:firstRow="0" w:lastRow="0" w:firstColumn="0" w:lastColumn="0" w:oddVBand="0" w:evenVBand="0" w:oddHBand="0" w:evenHBand="0" w:firstRowFirstColumn="0" w:firstRowLastColumn="0" w:lastRowFirstColumn="0" w:lastRowLastColumn="0"/>
            </w:pPr>
            <w:r w:rsidRPr="006A1BA1">
              <w:t>Litres per day</w:t>
            </w:r>
          </w:p>
        </w:tc>
      </w:tr>
      <w:tr w:rsidR="00846FA5" w:rsidRPr="006A1BA1" w14:paraId="544890B2" w14:textId="77777777" w:rsidTr="008F1F9A">
        <w:tc>
          <w:tcPr>
            <w:cnfStyle w:val="001000000000" w:firstRow="0" w:lastRow="0" w:firstColumn="1" w:lastColumn="0" w:oddVBand="0" w:evenVBand="0" w:oddHBand="0" w:evenHBand="0" w:firstRowFirstColumn="0" w:firstRowLastColumn="0" w:lastRowFirstColumn="0" w:lastRowLastColumn="0"/>
            <w:tcW w:w="4346" w:type="dxa"/>
          </w:tcPr>
          <w:p w14:paraId="3E3C7CB0" w14:textId="77777777" w:rsidR="00846FA5" w:rsidRPr="006A1BA1" w:rsidRDefault="00846FA5" w:rsidP="008F1F9A">
            <w:pPr>
              <w:pStyle w:val="TablesText"/>
              <w:jc w:val="center"/>
            </w:pPr>
            <w:r w:rsidRPr="006A1BA1">
              <w:t>Up to 200</w:t>
            </w:r>
          </w:p>
        </w:tc>
        <w:tc>
          <w:tcPr>
            <w:tcW w:w="4346" w:type="dxa"/>
          </w:tcPr>
          <w:p w14:paraId="31884840" w14:textId="77777777" w:rsidR="00846FA5" w:rsidRPr="006A1BA1" w:rsidRDefault="00846FA5" w:rsidP="008F1F9A">
            <w:pPr>
              <w:pStyle w:val="TablesText"/>
              <w:jc w:val="center"/>
              <w:cnfStyle w:val="000000000000" w:firstRow="0" w:lastRow="0" w:firstColumn="0" w:lastColumn="0" w:oddVBand="0" w:evenVBand="0" w:oddHBand="0" w:evenHBand="0" w:firstRowFirstColumn="0" w:firstRowLastColumn="0" w:lastRowFirstColumn="0" w:lastRowLastColumn="0"/>
            </w:pPr>
            <w:r w:rsidRPr="006A1BA1">
              <w:t>10</w:t>
            </w:r>
          </w:p>
        </w:tc>
      </w:tr>
      <w:tr w:rsidR="00846FA5" w:rsidRPr="006A1BA1" w14:paraId="03C41A6B" w14:textId="77777777" w:rsidTr="008F1F9A">
        <w:tc>
          <w:tcPr>
            <w:cnfStyle w:val="001000000000" w:firstRow="0" w:lastRow="0" w:firstColumn="1" w:lastColumn="0" w:oddVBand="0" w:evenVBand="0" w:oddHBand="0" w:evenHBand="0" w:firstRowFirstColumn="0" w:firstRowLastColumn="0" w:lastRowFirstColumn="0" w:lastRowLastColumn="0"/>
            <w:tcW w:w="4346" w:type="dxa"/>
          </w:tcPr>
          <w:p w14:paraId="7EE3E782" w14:textId="77777777" w:rsidR="00846FA5" w:rsidRPr="006A1BA1" w:rsidRDefault="00846FA5" w:rsidP="008F1F9A">
            <w:pPr>
              <w:pStyle w:val="TablesText"/>
              <w:jc w:val="center"/>
            </w:pPr>
            <w:r w:rsidRPr="006A1BA1">
              <w:t>200 – 300</w:t>
            </w:r>
          </w:p>
        </w:tc>
        <w:tc>
          <w:tcPr>
            <w:tcW w:w="4346" w:type="dxa"/>
          </w:tcPr>
          <w:p w14:paraId="0835672F" w14:textId="77777777" w:rsidR="00846FA5" w:rsidRPr="006A1BA1" w:rsidRDefault="00846FA5" w:rsidP="008F1F9A">
            <w:pPr>
              <w:pStyle w:val="TablesText"/>
              <w:jc w:val="center"/>
              <w:cnfStyle w:val="000000000000" w:firstRow="0" w:lastRow="0" w:firstColumn="0" w:lastColumn="0" w:oddVBand="0" w:evenVBand="0" w:oddHBand="0" w:evenHBand="0" w:firstRowFirstColumn="0" w:firstRowLastColumn="0" w:lastRowFirstColumn="0" w:lastRowLastColumn="0"/>
            </w:pPr>
            <w:r w:rsidRPr="006A1BA1">
              <w:t>15</w:t>
            </w:r>
          </w:p>
        </w:tc>
      </w:tr>
      <w:tr w:rsidR="00846FA5" w:rsidRPr="006A1BA1" w14:paraId="6A77EA65" w14:textId="77777777" w:rsidTr="008F1F9A">
        <w:tc>
          <w:tcPr>
            <w:cnfStyle w:val="001000000000" w:firstRow="0" w:lastRow="0" w:firstColumn="1" w:lastColumn="0" w:oddVBand="0" w:evenVBand="0" w:oddHBand="0" w:evenHBand="0" w:firstRowFirstColumn="0" w:firstRowLastColumn="0" w:lastRowFirstColumn="0" w:lastRowLastColumn="0"/>
            <w:tcW w:w="4346" w:type="dxa"/>
          </w:tcPr>
          <w:p w14:paraId="15363205" w14:textId="77777777" w:rsidR="00846FA5" w:rsidRPr="006A1BA1" w:rsidRDefault="00846FA5" w:rsidP="008F1F9A">
            <w:pPr>
              <w:pStyle w:val="TablesText"/>
              <w:jc w:val="center"/>
            </w:pPr>
            <w:r w:rsidRPr="006A1BA1">
              <w:t>300 – 400</w:t>
            </w:r>
          </w:p>
        </w:tc>
        <w:tc>
          <w:tcPr>
            <w:tcW w:w="4346" w:type="dxa"/>
          </w:tcPr>
          <w:p w14:paraId="5B29B7AA" w14:textId="77777777" w:rsidR="00846FA5" w:rsidRPr="006A1BA1" w:rsidRDefault="00846FA5" w:rsidP="008F1F9A">
            <w:pPr>
              <w:pStyle w:val="TablesText"/>
              <w:jc w:val="center"/>
              <w:cnfStyle w:val="000000000000" w:firstRow="0" w:lastRow="0" w:firstColumn="0" w:lastColumn="0" w:oddVBand="0" w:evenVBand="0" w:oddHBand="0" w:evenHBand="0" w:firstRowFirstColumn="0" w:firstRowLastColumn="0" w:lastRowFirstColumn="0" w:lastRowLastColumn="0"/>
            </w:pPr>
            <w:r w:rsidRPr="006A1BA1">
              <w:t>25</w:t>
            </w:r>
          </w:p>
        </w:tc>
      </w:tr>
      <w:tr w:rsidR="00846FA5" w:rsidRPr="006A1BA1" w14:paraId="3F9F07D1" w14:textId="77777777" w:rsidTr="008F1F9A">
        <w:tc>
          <w:tcPr>
            <w:cnfStyle w:val="001000000000" w:firstRow="0" w:lastRow="0" w:firstColumn="1" w:lastColumn="0" w:oddVBand="0" w:evenVBand="0" w:oddHBand="0" w:evenHBand="0" w:firstRowFirstColumn="0" w:firstRowLastColumn="0" w:lastRowFirstColumn="0" w:lastRowLastColumn="0"/>
            <w:tcW w:w="4346" w:type="dxa"/>
          </w:tcPr>
          <w:p w14:paraId="15680547" w14:textId="77777777" w:rsidR="00846FA5" w:rsidRPr="006A1BA1" w:rsidRDefault="00846FA5" w:rsidP="008F1F9A">
            <w:pPr>
              <w:pStyle w:val="TablesText"/>
              <w:jc w:val="center"/>
            </w:pPr>
            <w:r w:rsidRPr="006A1BA1">
              <w:t>400 – 500</w:t>
            </w:r>
          </w:p>
        </w:tc>
        <w:tc>
          <w:tcPr>
            <w:tcW w:w="4346" w:type="dxa"/>
          </w:tcPr>
          <w:p w14:paraId="529F2D70" w14:textId="77777777" w:rsidR="00846FA5" w:rsidRPr="006A1BA1" w:rsidRDefault="00846FA5" w:rsidP="008F1F9A">
            <w:pPr>
              <w:pStyle w:val="TablesText"/>
              <w:jc w:val="center"/>
              <w:cnfStyle w:val="000000000000" w:firstRow="0" w:lastRow="0" w:firstColumn="0" w:lastColumn="0" w:oddVBand="0" w:evenVBand="0" w:oddHBand="0" w:evenHBand="0" w:firstRowFirstColumn="0" w:firstRowLastColumn="0" w:lastRowFirstColumn="0" w:lastRowLastColumn="0"/>
            </w:pPr>
            <w:r w:rsidRPr="006A1BA1">
              <w:t>30</w:t>
            </w:r>
          </w:p>
        </w:tc>
      </w:tr>
      <w:tr w:rsidR="00846FA5" w:rsidRPr="006A1BA1" w14:paraId="09F1FE7F" w14:textId="77777777" w:rsidTr="008F1F9A">
        <w:tc>
          <w:tcPr>
            <w:cnfStyle w:val="001000000000" w:firstRow="0" w:lastRow="0" w:firstColumn="1" w:lastColumn="0" w:oddVBand="0" w:evenVBand="0" w:oddHBand="0" w:evenHBand="0" w:firstRowFirstColumn="0" w:firstRowLastColumn="0" w:lastRowFirstColumn="0" w:lastRowLastColumn="0"/>
            <w:tcW w:w="4346" w:type="dxa"/>
          </w:tcPr>
          <w:p w14:paraId="52FBA681" w14:textId="77777777" w:rsidR="00846FA5" w:rsidRPr="006A1BA1" w:rsidRDefault="00846FA5" w:rsidP="008F1F9A">
            <w:pPr>
              <w:pStyle w:val="TablesText"/>
              <w:jc w:val="center"/>
            </w:pPr>
            <w:r w:rsidRPr="006A1BA1">
              <w:t>500 – 600</w:t>
            </w:r>
          </w:p>
        </w:tc>
        <w:tc>
          <w:tcPr>
            <w:tcW w:w="4346" w:type="dxa"/>
          </w:tcPr>
          <w:p w14:paraId="1B2F8AF1" w14:textId="77777777" w:rsidR="00846FA5" w:rsidRPr="006A1BA1" w:rsidRDefault="00846FA5" w:rsidP="008F1F9A">
            <w:pPr>
              <w:pStyle w:val="TablesText"/>
              <w:jc w:val="center"/>
              <w:cnfStyle w:val="000000000000" w:firstRow="0" w:lastRow="0" w:firstColumn="0" w:lastColumn="0" w:oddVBand="0" w:evenVBand="0" w:oddHBand="0" w:evenHBand="0" w:firstRowFirstColumn="0" w:firstRowLastColumn="0" w:lastRowFirstColumn="0" w:lastRowLastColumn="0"/>
            </w:pPr>
            <w:r w:rsidRPr="006A1BA1">
              <w:t>40</w:t>
            </w:r>
          </w:p>
        </w:tc>
      </w:tr>
    </w:tbl>
    <w:p w14:paraId="23BCF16E" w14:textId="77777777" w:rsidR="00846FA5" w:rsidRPr="006A1BA1" w:rsidRDefault="00846FA5" w:rsidP="00846FA5">
      <w:pPr>
        <w:tabs>
          <w:tab w:val="clear" w:pos="567"/>
          <w:tab w:val="clear" w:pos="1021"/>
          <w:tab w:val="clear" w:pos="1531"/>
        </w:tabs>
        <w:spacing w:before="0"/>
      </w:pPr>
    </w:p>
    <w:p w14:paraId="2286D1A5" w14:textId="77777777" w:rsidR="00846FA5" w:rsidRPr="006A1BA1" w:rsidRDefault="00846FA5" w:rsidP="00846FA5">
      <w:pPr>
        <w:pStyle w:val="Heading2"/>
      </w:pPr>
      <w:r w:rsidRPr="006A1BA1">
        <w:t xml:space="preserve"> </w:t>
      </w:r>
      <w:bookmarkStart w:id="124" w:name="_Toc445210258"/>
      <w:bookmarkStart w:id="125" w:name="_Toc445974344"/>
      <w:r w:rsidRPr="006A1BA1">
        <w:t>Flooring and bedding materials</w:t>
      </w:r>
      <w:bookmarkEnd w:id="124"/>
      <w:bookmarkEnd w:id="125"/>
    </w:p>
    <w:p w14:paraId="292561C3" w14:textId="77777777" w:rsidR="00846FA5" w:rsidRPr="006A1BA1" w:rsidRDefault="00846FA5" w:rsidP="00846FA5">
      <w:pPr>
        <w:tabs>
          <w:tab w:val="clear" w:pos="567"/>
          <w:tab w:val="clear" w:pos="1021"/>
          <w:tab w:val="clear" w:pos="1531"/>
        </w:tabs>
        <w:spacing w:before="0"/>
      </w:pPr>
      <w:r w:rsidRPr="006A1BA1">
        <w:t xml:space="preserve">The flooring of the container should have an anti-slip surface (rubber matting is preferred).  For voyages over 48 hours, horses less than 1 year of age should be given suitable bedding so that they can lie down in comfort.  It is recommended that all stalls are cleaned out at least twice a day. </w:t>
      </w:r>
    </w:p>
    <w:p w14:paraId="1A243FDF" w14:textId="77777777" w:rsidR="00846FA5" w:rsidRPr="006A1BA1" w:rsidRDefault="00846FA5" w:rsidP="00846FA5">
      <w:pPr>
        <w:pStyle w:val="Heading2"/>
      </w:pPr>
      <w:r w:rsidRPr="006A1BA1">
        <w:lastRenderedPageBreak/>
        <w:t xml:space="preserve"> </w:t>
      </w:r>
      <w:bookmarkStart w:id="126" w:name="_Toc445210259"/>
      <w:bookmarkStart w:id="127" w:name="_Toc445974345"/>
      <w:r w:rsidRPr="006A1BA1">
        <w:t>Administration of Medication</w:t>
      </w:r>
      <w:bookmarkEnd w:id="126"/>
      <w:bookmarkEnd w:id="127"/>
      <w:r w:rsidRPr="006A1BA1">
        <w:t xml:space="preserve"> </w:t>
      </w:r>
    </w:p>
    <w:p w14:paraId="7BB3132B" w14:textId="720C5525" w:rsidR="00846FA5" w:rsidRPr="006A1BA1" w:rsidRDefault="00846FA5" w:rsidP="00846FA5">
      <w:pPr>
        <w:tabs>
          <w:tab w:val="clear" w:pos="567"/>
          <w:tab w:val="clear" w:pos="1021"/>
          <w:tab w:val="clear" w:pos="1531"/>
        </w:tabs>
        <w:spacing w:before="0"/>
      </w:pPr>
      <w:r w:rsidRPr="006A1BA1">
        <w:t xml:space="preserve">The administration of restricted veterinary medicines sourced in New Zealand must be in compliance with the Veterinary Operating Instructions for </w:t>
      </w:r>
      <w:r w:rsidRPr="006A1BA1">
        <w:rPr>
          <w:rStyle w:val="Emphasis"/>
        </w:rPr>
        <w:t>The Use of Restricted Veterinary Medicines (RVM) by Grooms Travelling with Horses by Sea or Air</w:t>
      </w:r>
      <w:r w:rsidR="00BD756A">
        <w:rPr>
          <w:rStyle w:val="Emphasis"/>
        </w:rPr>
        <w:t>.</w:t>
      </w:r>
    </w:p>
    <w:p w14:paraId="1FF34B90" w14:textId="77777777" w:rsidR="00846FA5" w:rsidRPr="006A1BA1" w:rsidRDefault="00846FA5" w:rsidP="00846FA5">
      <w:pPr>
        <w:pStyle w:val="Heading1"/>
      </w:pPr>
      <w:bookmarkStart w:id="128" w:name="_Toc435528081"/>
      <w:bookmarkStart w:id="129" w:name="_Toc445210260"/>
      <w:bookmarkStart w:id="130" w:name="_Toc445974346"/>
      <w:r w:rsidRPr="006A1BA1">
        <w:t>Veterinary equipment</w:t>
      </w:r>
      <w:bookmarkEnd w:id="128"/>
      <w:bookmarkEnd w:id="129"/>
      <w:bookmarkEnd w:id="130"/>
      <w:r w:rsidRPr="006A1BA1">
        <w:t xml:space="preserve"> </w:t>
      </w:r>
    </w:p>
    <w:p w14:paraId="53A69F5D" w14:textId="77777777" w:rsidR="00846FA5" w:rsidRPr="006A1BA1" w:rsidRDefault="00846FA5" w:rsidP="00846FA5">
      <w:pPr>
        <w:tabs>
          <w:tab w:val="clear" w:pos="567"/>
          <w:tab w:val="clear" w:pos="1021"/>
          <w:tab w:val="clear" w:pos="1531"/>
        </w:tabs>
        <w:spacing w:before="0"/>
        <w:rPr>
          <w:rStyle w:val="Emphasis"/>
          <w:b/>
        </w:rPr>
      </w:pPr>
      <w:r w:rsidRPr="006A1BA1">
        <w:rPr>
          <w:rStyle w:val="Emphasis"/>
          <w:b/>
        </w:rPr>
        <w:t>Guiding principle</w:t>
      </w:r>
    </w:p>
    <w:p w14:paraId="3A3C9AA3" w14:textId="77777777" w:rsidR="00846FA5" w:rsidRPr="006A1BA1" w:rsidRDefault="00846FA5" w:rsidP="00846FA5">
      <w:pPr>
        <w:tabs>
          <w:tab w:val="clear" w:pos="567"/>
          <w:tab w:val="clear" w:pos="1021"/>
          <w:tab w:val="clear" w:pos="1531"/>
        </w:tabs>
        <w:spacing w:before="0"/>
        <w:rPr>
          <w:rStyle w:val="Emphasis"/>
          <w:b/>
        </w:rPr>
      </w:pPr>
    </w:p>
    <w:p w14:paraId="42052F9D" w14:textId="77777777" w:rsidR="00846FA5" w:rsidRPr="006A1BA1" w:rsidRDefault="00846FA5" w:rsidP="00846FA5">
      <w:pPr>
        <w:tabs>
          <w:tab w:val="clear" w:pos="567"/>
          <w:tab w:val="clear" w:pos="1021"/>
          <w:tab w:val="clear" w:pos="1531"/>
        </w:tabs>
        <w:spacing w:before="0"/>
        <w:rPr>
          <w:rStyle w:val="Emphasis"/>
          <w:b/>
        </w:rPr>
      </w:pPr>
      <w:r w:rsidRPr="006A1BA1">
        <w:rPr>
          <w:rStyle w:val="Emphasis"/>
          <w:b/>
        </w:rPr>
        <w:t xml:space="preserve">The vessel has enough veterinary equipment for the number of horses being transported. </w:t>
      </w:r>
    </w:p>
    <w:p w14:paraId="5C00700D" w14:textId="77777777" w:rsidR="00846FA5" w:rsidRPr="006A1BA1" w:rsidRDefault="00846FA5" w:rsidP="00846FA5">
      <w:pPr>
        <w:tabs>
          <w:tab w:val="clear" w:pos="567"/>
          <w:tab w:val="clear" w:pos="1021"/>
          <w:tab w:val="clear" w:pos="1531"/>
        </w:tabs>
        <w:spacing w:before="0"/>
      </w:pPr>
    </w:p>
    <w:p w14:paraId="17D790A5" w14:textId="77777777" w:rsidR="00846FA5" w:rsidRDefault="00846FA5" w:rsidP="00846FA5">
      <w:pPr>
        <w:tabs>
          <w:tab w:val="clear" w:pos="567"/>
          <w:tab w:val="clear" w:pos="1021"/>
          <w:tab w:val="clear" w:pos="1531"/>
        </w:tabs>
        <w:spacing w:before="0"/>
      </w:pPr>
      <w:r w:rsidRPr="006A1BA1">
        <w:t xml:space="preserve">It is recommended that the veterinary kit is assembled in consultation with the supervising equine veterinarian, so that an adequate quantity of drugs, syringes and needles is available for the number of horses in the consignment. </w:t>
      </w:r>
      <w:r w:rsidRPr="006A1BA1">
        <w:fldChar w:fldCharType="begin"/>
      </w:r>
      <w:r w:rsidRPr="006A1BA1">
        <w:instrText xml:space="preserve"> REF _Ref435532043 \h </w:instrText>
      </w:r>
      <w:r>
        <w:instrText xml:space="preserve"> \* MERGEFORMAT </w:instrText>
      </w:r>
      <w:r w:rsidRPr="006A1BA1">
        <w:fldChar w:fldCharType="separate"/>
      </w:r>
      <w:r w:rsidRPr="006C4241">
        <w:t>Appendix 3: Veterinary Medicine Kit</w:t>
      </w:r>
      <w:r w:rsidRPr="006A1BA1">
        <w:fldChar w:fldCharType="end"/>
      </w:r>
      <w:r w:rsidRPr="006A1BA1">
        <w:t xml:space="preserve"> contains a list of the</w:t>
      </w:r>
      <w:r>
        <w:t xml:space="preserve"> recommended equipment.</w:t>
      </w:r>
    </w:p>
    <w:p w14:paraId="43D4CF53" w14:textId="77777777" w:rsidR="00846FA5" w:rsidRDefault="00846FA5" w:rsidP="00846FA5">
      <w:pPr>
        <w:tabs>
          <w:tab w:val="clear" w:pos="567"/>
          <w:tab w:val="clear" w:pos="1021"/>
          <w:tab w:val="clear" w:pos="1531"/>
        </w:tabs>
        <w:spacing w:before="0"/>
      </w:pPr>
    </w:p>
    <w:p w14:paraId="562284A2" w14:textId="77777777" w:rsidR="00846FA5" w:rsidRDefault="00846FA5" w:rsidP="00846FA5">
      <w:pPr>
        <w:tabs>
          <w:tab w:val="clear" w:pos="567"/>
          <w:tab w:val="clear" w:pos="1021"/>
          <w:tab w:val="clear" w:pos="1531"/>
        </w:tabs>
        <w:spacing w:before="0"/>
      </w:pPr>
      <w:r>
        <w:t xml:space="preserve">The groom is responsible for the drug inventory, disposal of expired drugs or drugs acquired off-shore. Used needles and syringes need to be appropriately disposed of, with needles placed in a sharps (biohazard) container.  </w:t>
      </w:r>
    </w:p>
    <w:p w14:paraId="054720C2" w14:textId="77777777" w:rsidR="00846FA5" w:rsidRDefault="00846FA5" w:rsidP="00846FA5">
      <w:pPr>
        <w:pStyle w:val="Heading1"/>
      </w:pPr>
      <w:bookmarkStart w:id="131" w:name="_Toc435528082"/>
      <w:bookmarkStart w:id="132" w:name="_Toc445210261"/>
      <w:bookmarkStart w:id="133" w:name="_Toc445974347"/>
      <w:r>
        <w:t>Humane destruction</w:t>
      </w:r>
      <w:bookmarkEnd w:id="131"/>
      <w:bookmarkEnd w:id="132"/>
      <w:bookmarkEnd w:id="133"/>
    </w:p>
    <w:p w14:paraId="14C06727" w14:textId="77777777" w:rsidR="00846FA5" w:rsidRPr="00010FE6" w:rsidRDefault="00846FA5" w:rsidP="00846FA5">
      <w:pPr>
        <w:tabs>
          <w:tab w:val="clear" w:pos="567"/>
          <w:tab w:val="clear" w:pos="1021"/>
          <w:tab w:val="clear" w:pos="1531"/>
        </w:tabs>
        <w:spacing w:before="0"/>
        <w:rPr>
          <w:rStyle w:val="Emphasis"/>
          <w:b/>
        </w:rPr>
      </w:pPr>
      <w:r w:rsidRPr="00010FE6">
        <w:rPr>
          <w:rStyle w:val="Emphasis"/>
          <w:b/>
        </w:rPr>
        <w:t>Guiding principle</w:t>
      </w:r>
    </w:p>
    <w:p w14:paraId="3442113F" w14:textId="77777777" w:rsidR="00846FA5" w:rsidRPr="00010FE6" w:rsidRDefault="00846FA5" w:rsidP="00846FA5">
      <w:pPr>
        <w:tabs>
          <w:tab w:val="clear" w:pos="567"/>
          <w:tab w:val="clear" w:pos="1021"/>
          <w:tab w:val="clear" w:pos="1531"/>
        </w:tabs>
        <w:spacing w:before="0"/>
        <w:rPr>
          <w:rStyle w:val="Emphasis"/>
          <w:b/>
        </w:rPr>
      </w:pPr>
    </w:p>
    <w:p w14:paraId="659C5BB3" w14:textId="77777777" w:rsidR="00846FA5" w:rsidRPr="00010FE6" w:rsidRDefault="00846FA5" w:rsidP="00846FA5">
      <w:pPr>
        <w:tabs>
          <w:tab w:val="clear" w:pos="567"/>
          <w:tab w:val="clear" w:pos="1021"/>
          <w:tab w:val="clear" w:pos="1531"/>
        </w:tabs>
        <w:spacing w:before="0"/>
        <w:rPr>
          <w:rStyle w:val="Emphasis"/>
          <w:b/>
        </w:rPr>
      </w:pPr>
      <w:r w:rsidRPr="00010FE6">
        <w:rPr>
          <w:rStyle w:val="Emphasis"/>
          <w:b/>
        </w:rPr>
        <w:t>When required, euthanasia of a horse is carried out promptly and humanely.</w:t>
      </w:r>
    </w:p>
    <w:p w14:paraId="3A76DC9C" w14:textId="77777777" w:rsidR="00846FA5" w:rsidRDefault="00846FA5" w:rsidP="00846FA5">
      <w:pPr>
        <w:pStyle w:val="Heading2"/>
      </w:pPr>
      <w:r>
        <w:t xml:space="preserve"> </w:t>
      </w:r>
      <w:bookmarkStart w:id="134" w:name="_Toc445210262"/>
      <w:bookmarkStart w:id="135" w:name="_Toc445974348"/>
      <w:r>
        <w:t>Euthanasia</w:t>
      </w:r>
      <w:bookmarkEnd w:id="134"/>
      <w:bookmarkEnd w:id="135"/>
    </w:p>
    <w:p w14:paraId="7CFA2CCD" w14:textId="77777777" w:rsidR="00846FA5" w:rsidRDefault="00846FA5" w:rsidP="00846FA5">
      <w:pPr>
        <w:tabs>
          <w:tab w:val="clear" w:pos="567"/>
          <w:tab w:val="clear" w:pos="1021"/>
          <w:tab w:val="clear" w:pos="1531"/>
        </w:tabs>
        <w:spacing w:before="0"/>
      </w:pPr>
      <w:r>
        <w:t>At a minimum a captive bolt pistol, and sufficient charges of the appropriate size to humanely destroy all the horses on-board, is required.  The pistol should be serviced and cleaned as described in the manufacturer’s instructions. It is recommended that the instruction manual for detailed operation and maintenance is kept with the device. MPI may check maintenance records.</w:t>
      </w:r>
    </w:p>
    <w:p w14:paraId="2495B666" w14:textId="77777777" w:rsidR="00846FA5" w:rsidRDefault="00846FA5" w:rsidP="00846FA5">
      <w:pPr>
        <w:tabs>
          <w:tab w:val="clear" w:pos="567"/>
          <w:tab w:val="clear" w:pos="1021"/>
          <w:tab w:val="clear" w:pos="1531"/>
        </w:tabs>
        <w:spacing w:before="0"/>
      </w:pPr>
    </w:p>
    <w:p w14:paraId="1E833FB2" w14:textId="77777777" w:rsidR="00846FA5" w:rsidRDefault="00846FA5" w:rsidP="00846FA5">
      <w:pPr>
        <w:tabs>
          <w:tab w:val="clear" w:pos="567"/>
          <w:tab w:val="clear" w:pos="1021"/>
          <w:tab w:val="clear" w:pos="1531"/>
        </w:tabs>
        <w:spacing w:before="0"/>
      </w:pPr>
      <w:r>
        <w:t>Where it is necessary to destroy a horse to prevent further suffering, euthanasia needs to be carried out promptly and humanely by either the senior sea groom or veterinarian using one of the following methods:</w:t>
      </w:r>
    </w:p>
    <w:p w14:paraId="2C2F64EF" w14:textId="77777777" w:rsidR="00846FA5" w:rsidRDefault="00846FA5" w:rsidP="00846FA5">
      <w:pPr>
        <w:pStyle w:val="BulletL1"/>
        <w:ind w:left="851" w:hanging="284"/>
      </w:pPr>
      <w:r>
        <w:t xml:space="preserve">A captive bolt pistol with a penetrating bolt, placed in direct contact with the head, followed by an immediate bleed-out (thoracic or neck stick). The calibre and cartridge size of the captive bolt pistol should be appropriate for the animal according to the manufacturer’s recommendations. </w:t>
      </w:r>
    </w:p>
    <w:p w14:paraId="313FF36D" w14:textId="77777777" w:rsidR="00846FA5" w:rsidRDefault="00846FA5" w:rsidP="00846FA5">
      <w:pPr>
        <w:pStyle w:val="BulletL1"/>
        <w:ind w:left="851" w:hanging="284"/>
      </w:pPr>
      <w:r>
        <w:t>A .22 calibre rifle or larger with a ‘magnum’ bullet; discharged between 5cm and 25cm from the head, followed by an immediate bleed-out (thoracic or neck stick).</w:t>
      </w:r>
    </w:p>
    <w:p w14:paraId="7D6A64D3" w14:textId="77777777" w:rsidR="00846FA5" w:rsidRDefault="00846FA5" w:rsidP="00846FA5">
      <w:pPr>
        <w:pStyle w:val="BulletL1"/>
        <w:ind w:left="851" w:hanging="284"/>
      </w:pPr>
      <w:r>
        <w:t>Euthanasia solution administered by a veterinarian.</w:t>
      </w:r>
    </w:p>
    <w:p w14:paraId="75AAF6BF" w14:textId="77777777" w:rsidR="00846FA5" w:rsidRPr="002F427E" w:rsidRDefault="00846FA5" w:rsidP="00846FA5">
      <w:r>
        <w:t>The two pictures below indicate the correct target for the humane destruction of horses by captive bolt pistol or .22 calibre rifle.  The optimum position is at right angles to the frontal surface, well above the point where imaginary lines from eyes to ears cross.</w:t>
      </w:r>
    </w:p>
    <w:p w14:paraId="3AC90695" w14:textId="77777777" w:rsidR="00846FA5" w:rsidRDefault="00846FA5" w:rsidP="00846FA5">
      <w:pPr>
        <w:pStyle w:val="ClauseL1"/>
        <w:numPr>
          <w:ilvl w:val="0"/>
          <w:numId w:val="0"/>
        </w:numPr>
      </w:pPr>
      <w:r w:rsidRPr="00C258D3">
        <w:rPr>
          <w:noProof/>
          <w:sz w:val="20"/>
          <w:szCs w:val="20"/>
        </w:rPr>
        <w:lastRenderedPageBreak/>
        <w:drawing>
          <wp:anchor distT="0" distB="0" distL="114300" distR="114300" simplePos="0" relativeHeight="251662336" behindDoc="0" locked="0" layoutInCell="1" allowOverlap="1" wp14:anchorId="0E5F0FFB" wp14:editId="6FF4BF03">
            <wp:simplePos x="0" y="0"/>
            <wp:positionH relativeFrom="margin">
              <wp:align>center</wp:align>
            </wp:positionH>
            <wp:positionV relativeFrom="paragraph">
              <wp:posOffset>3084</wp:posOffset>
            </wp:positionV>
            <wp:extent cx="4822190" cy="3613785"/>
            <wp:effectExtent l="0" t="0" r="0" b="5715"/>
            <wp:wrapThrough wrapText="bothSides">
              <wp:wrapPolygon edited="0">
                <wp:start x="0" y="0"/>
                <wp:lineTo x="0" y="21520"/>
                <wp:lineTo x="21503" y="21520"/>
                <wp:lineTo x="21503" y="0"/>
                <wp:lineTo x="0" y="0"/>
              </wp:wrapPolygon>
            </wp:wrapThrough>
            <wp:docPr id="2" name="Picture 2" descr="Description: Description: Description: Description: Description: Description: http://www.oie.int/fileadmin/Home/eng/Health_standards/tahc/2010/horses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http://www.oie.int/fileadmin/Home/eng/Health_standards/tahc/2010/horses_200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22190" cy="361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E4C15" w14:textId="77777777" w:rsidR="00846FA5" w:rsidRDefault="00846FA5" w:rsidP="00846FA5">
      <w:pPr>
        <w:pStyle w:val="ClauseL1"/>
        <w:numPr>
          <w:ilvl w:val="0"/>
          <w:numId w:val="0"/>
        </w:numPr>
      </w:pPr>
    </w:p>
    <w:p w14:paraId="3889A62F" w14:textId="77777777" w:rsidR="00846FA5" w:rsidRDefault="00846FA5" w:rsidP="00846FA5">
      <w:pPr>
        <w:pStyle w:val="ClauseL1"/>
        <w:numPr>
          <w:ilvl w:val="0"/>
          <w:numId w:val="0"/>
        </w:numPr>
      </w:pPr>
    </w:p>
    <w:p w14:paraId="13B929C6" w14:textId="77777777" w:rsidR="00846FA5" w:rsidRDefault="00846FA5" w:rsidP="00846FA5">
      <w:pPr>
        <w:pStyle w:val="ClauseL1"/>
        <w:numPr>
          <w:ilvl w:val="0"/>
          <w:numId w:val="0"/>
        </w:numPr>
      </w:pPr>
    </w:p>
    <w:p w14:paraId="41845C75" w14:textId="77777777" w:rsidR="00846FA5" w:rsidRDefault="00846FA5" w:rsidP="00846FA5">
      <w:pPr>
        <w:pStyle w:val="ClauseL1"/>
        <w:numPr>
          <w:ilvl w:val="0"/>
          <w:numId w:val="0"/>
        </w:numPr>
      </w:pPr>
    </w:p>
    <w:p w14:paraId="0DDBD1F1" w14:textId="77777777" w:rsidR="00846FA5" w:rsidRDefault="00846FA5" w:rsidP="00846FA5">
      <w:pPr>
        <w:pStyle w:val="ClauseL1"/>
        <w:numPr>
          <w:ilvl w:val="0"/>
          <w:numId w:val="0"/>
        </w:numPr>
      </w:pPr>
    </w:p>
    <w:p w14:paraId="4511D16F" w14:textId="77777777" w:rsidR="00846FA5" w:rsidRDefault="00846FA5" w:rsidP="00846FA5">
      <w:pPr>
        <w:pStyle w:val="ClauseL1"/>
        <w:numPr>
          <w:ilvl w:val="0"/>
          <w:numId w:val="0"/>
        </w:numPr>
      </w:pPr>
    </w:p>
    <w:p w14:paraId="579C62B8" w14:textId="77777777" w:rsidR="00846FA5" w:rsidRDefault="00846FA5" w:rsidP="00846FA5">
      <w:pPr>
        <w:pStyle w:val="ClauseL1"/>
        <w:numPr>
          <w:ilvl w:val="0"/>
          <w:numId w:val="0"/>
        </w:numPr>
      </w:pPr>
    </w:p>
    <w:p w14:paraId="25840D0E" w14:textId="77777777" w:rsidR="00846FA5" w:rsidRPr="00D05AF6" w:rsidRDefault="00846FA5" w:rsidP="00846FA5">
      <w:pPr>
        <w:pStyle w:val="ClauseL1"/>
        <w:numPr>
          <w:ilvl w:val="0"/>
          <w:numId w:val="0"/>
        </w:numPr>
      </w:pPr>
      <w:bookmarkStart w:id="136" w:name="_Toc358159172"/>
    </w:p>
    <w:bookmarkEnd w:id="136"/>
    <w:p w14:paraId="55F58E41" w14:textId="77777777" w:rsidR="00846FA5" w:rsidRDefault="00846FA5" w:rsidP="00846FA5"/>
    <w:p w14:paraId="485F27FB" w14:textId="77777777" w:rsidR="00846FA5" w:rsidRDefault="00846FA5" w:rsidP="00846FA5"/>
    <w:p w14:paraId="058DB642" w14:textId="77777777" w:rsidR="00846FA5" w:rsidRDefault="00846FA5" w:rsidP="00846FA5"/>
    <w:p w14:paraId="2895AEEF" w14:textId="77777777" w:rsidR="00846FA5" w:rsidRDefault="00846FA5" w:rsidP="00846FA5"/>
    <w:p w14:paraId="1164E011" w14:textId="77777777" w:rsidR="00846FA5" w:rsidRDefault="00846FA5" w:rsidP="00846FA5"/>
    <w:p w14:paraId="65F4AC76" w14:textId="77777777" w:rsidR="00846FA5" w:rsidRDefault="00846FA5" w:rsidP="00846FA5"/>
    <w:p w14:paraId="76892539" w14:textId="77777777" w:rsidR="00846FA5" w:rsidRDefault="00846FA5" w:rsidP="00846FA5">
      <w:r>
        <w:t>Signs of successful stunning using a mechanical instrument are:</w:t>
      </w:r>
    </w:p>
    <w:p w14:paraId="0665ED4D" w14:textId="77777777" w:rsidR="00846FA5" w:rsidRDefault="00846FA5" w:rsidP="00846FA5">
      <w:pPr>
        <w:pStyle w:val="BulletL1"/>
        <w:ind w:left="851" w:hanging="284"/>
      </w:pPr>
      <w:r>
        <w:t>the animal collapses immediately and does not attempt to stand up</w:t>
      </w:r>
    </w:p>
    <w:p w14:paraId="0F4D648A" w14:textId="77777777" w:rsidR="00846FA5" w:rsidRDefault="00846FA5" w:rsidP="00846FA5">
      <w:pPr>
        <w:pStyle w:val="BulletL1"/>
        <w:ind w:left="851" w:hanging="284"/>
      </w:pPr>
      <w:r>
        <w:t>the body and muscles of the animal become tonic (rigid) immediately after the shot</w:t>
      </w:r>
    </w:p>
    <w:p w14:paraId="2716B323" w14:textId="77777777" w:rsidR="00846FA5" w:rsidRDefault="00846FA5" w:rsidP="00846FA5">
      <w:pPr>
        <w:pStyle w:val="BulletL1"/>
        <w:ind w:left="851" w:hanging="284"/>
      </w:pPr>
      <w:r>
        <w:t>normal rhythmic breathing stops</w:t>
      </w:r>
    </w:p>
    <w:p w14:paraId="2CE3179D" w14:textId="77777777" w:rsidR="00846FA5" w:rsidRDefault="00846FA5" w:rsidP="00846FA5">
      <w:pPr>
        <w:pStyle w:val="BulletL1"/>
        <w:ind w:left="851" w:hanging="284"/>
      </w:pPr>
      <w:r>
        <w:t>eyelid is open with the eyeball facing straight ahead and not rotated.</w:t>
      </w:r>
    </w:p>
    <w:p w14:paraId="1F0DA9F8" w14:textId="77777777" w:rsidR="00846FA5" w:rsidRDefault="00846FA5" w:rsidP="00846FA5">
      <w:pPr>
        <w:pStyle w:val="Heading2"/>
      </w:pPr>
      <w:r>
        <w:t xml:space="preserve"> </w:t>
      </w:r>
      <w:bookmarkStart w:id="137" w:name="_Toc445210263"/>
      <w:bookmarkStart w:id="138" w:name="_Toc445974349"/>
      <w:r>
        <w:t>Disposal of a dead horse</w:t>
      </w:r>
      <w:bookmarkEnd w:id="137"/>
      <w:bookmarkEnd w:id="138"/>
      <w:r>
        <w:t xml:space="preserve"> </w:t>
      </w:r>
    </w:p>
    <w:p w14:paraId="6A3E50F4" w14:textId="77777777" w:rsidR="00846FA5" w:rsidRDefault="00846FA5" w:rsidP="00846FA5">
      <w:r>
        <w:t xml:space="preserve">A horse that dies or is euthanised before loading or is dead on arrival at the port of embarkation should be removed from the port and disposed of in compliance with local health and environmental requirements. If the death occurred during pre-export isolation the Recognised Person will decide whether a post-mortem is required, and if dead on arrival at the port of departure the decision regarding the export of the other horses in the consignment is at the discretion of the MPI Official Veterinarian.     </w:t>
      </w:r>
    </w:p>
    <w:p w14:paraId="73B493E1" w14:textId="77777777" w:rsidR="00846FA5" w:rsidRDefault="00846FA5" w:rsidP="00846FA5">
      <w:r>
        <w:t xml:space="preserve">For a death occurring during the voyage it is advised that the carcass is not disposed of within 12 nautical miles of the coastline of any country.  A carcass being disposed of between 12 and 100 nautical miles off land should be cut up into small portions or have its thoracic and abdominal cavities cut open. If over 100 nautical miles off land the entire carcase can be disposed of overboard.  It is strongly recommended that the decision to euthanise a horse, and/or perform a post-mortem, is made in consultation with the equine veterinarian who is providing technical support for the consignment. </w:t>
      </w:r>
    </w:p>
    <w:p w14:paraId="719A0683" w14:textId="77777777" w:rsidR="00846FA5" w:rsidRDefault="00846FA5" w:rsidP="00846FA5">
      <w:pPr>
        <w:pStyle w:val="Heading1"/>
      </w:pPr>
      <w:bookmarkStart w:id="139" w:name="_Toc435528083"/>
      <w:bookmarkStart w:id="140" w:name="_Toc445210264"/>
      <w:bookmarkStart w:id="141" w:name="_Toc445974350"/>
      <w:r>
        <w:t>Voyage reporting</w:t>
      </w:r>
      <w:bookmarkEnd w:id="139"/>
      <w:bookmarkEnd w:id="140"/>
      <w:bookmarkEnd w:id="141"/>
    </w:p>
    <w:p w14:paraId="3CF8BF75" w14:textId="77777777" w:rsidR="00846FA5" w:rsidRPr="00CF72E1" w:rsidRDefault="00846FA5" w:rsidP="00846FA5">
      <w:pPr>
        <w:rPr>
          <w:rStyle w:val="Emphasis"/>
          <w:b/>
        </w:rPr>
      </w:pPr>
      <w:r w:rsidRPr="00CF72E1">
        <w:rPr>
          <w:rStyle w:val="Emphasis"/>
          <w:b/>
        </w:rPr>
        <w:t xml:space="preserve">Guiding principle </w:t>
      </w:r>
    </w:p>
    <w:p w14:paraId="2DD5CCB0" w14:textId="77777777" w:rsidR="00846FA5" w:rsidRPr="00010FE6" w:rsidRDefault="00846FA5" w:rsidP="00846FA5">
      <w:pPr>
        <w:rPr>
          <w:rStyle w:val="Emphasis"/>
          <w:b/>
        </w:rPr>
      </w:pPr>
      <w:r w:rsidRPr="00010FE6">
        <w:rPr>
          <w:rStyle w:val="Emphasis"/>
          <w:b/>
        </w:rPr>
        <w:t xml:space="preserve">Timely and accurate reporting upon completion of the voyage is an essential component of ensuring continuous improvement in the export of horses by sea.  </w:t>
      </w:r>
    </w:p>
    <w:p w14:paraId="7E1A45F7" w14:textId="77777777" w:rsidR="00846FA5" w:rsidRDefault="00846FA5" w:rsidP="00846FA5">
      <w:pPr>
        <w:pStyle w:val="Heading2"/>
      </w:pPr>
      <w:bookmarkStart w:id="142" w:name="_Toc445210265"/>
      <w:bookmarkStart w:id="143" w:name="_Toc445974351"/>
      <w:r>
        <w:lastRenderedPageBreak/>
        <w:t>Voyage report</w:t>
      </w:r>
      <w:bookmarkEnd w:id="142"/>
      <w:bookmarkEnd w:id="143"/>
    </w:p>
    <w:p w14:paraId="50FB0040" w14:textId="77777777" w:rsidR="00846FA5" w:rsidRDefault="00846FA5" w:rsidP="00846FA5">
      <w:r>
        <w:t xml:space="preserve">The exporter is strongly advised to submit a voyage report (refer Appendix 4) for all shipments to MPI within 5 working days of the completion of the voyage (or as required by AWEC condition). </w:t>
      </w:r>
    </w:p>
    <w:p w14:paraId="48458A44" w14:textId="77777777" w:rsidR="00846FA5" w:rsidRDefault="00846FA5" w:rsidP="00846FA5">
      <w:r>
        <w:t xml:space="preserve">The information contained in these reports is relevant to the consideration of subsequent AWEC applications from the exporter. </w:t>
      </w:r>
    </w:p>
    <w:p w14:paraId="2ED62593" w14:textId="77777777" w:rsidR="00846FA5" w:rsidRDefault="00846FA5" w:rsidP="00846FA5">
      <w:pPr>
        <w:pStyle w:val="Heading2"/>
      </w:pPr>
      <w:r>
        <w:t xml:space="preserve"> </w:t>
      </w:r>
      <w:bookmarkStart w:id="144" w:name="_Toc445210266"/>
      <w:bookmarkStart w:id="145" w:name="_Toc445974352"/>
      <w:r>
        <w:t>Reporting notifiable incidents</w:t>
      </w:r>
      <w:bookmarkEnd w:id="144"/>
      <w:bookmarkEnd w:id="145"/>
    </w:p>
    <w:p w14:paraId="686C4E31" w14:textId="77777777" w:rsidR="00846FA5" w:rsidRDefault="00846FA5" w:rsidP="00846FA5">
      <w:r>
        <w:t>A notifiable incident includes, but is not limited to:</w:t>
      </w:r>
    </w:p>
    <w:p w14:paraId="1E00AD2E" w14:textId="77777777" w:rsidR="00846FA5" w:rsidRDefault="00846FA5" w:rsidP="00846FA5">
      <w:pPr>
        <w:pStyle w:val="BulletL1"/>
        <w:ind w:left="851" w:hanging="284"/>
      </w:pPr>
      <w:r>
        <w:t xml:space="preserve">any serious injury, illness or death of a horse </w:t>
      </w:r>
    </w:p>
    <w:p w14:paraId="1B008F76" w14:textId="77777777" w:rsidR="00846FA5" w:rsidRDefault="00846FA5" w:rsidP="00846FA5">
      <w:pPr>
        <w:pStyle w:val="BulletL1"/>
        <w:ind w:left="851" w:hanging="284"/>
      </w:pPr>
      <w:r>
        <w:t xml:space="preserve">rejection of the consignment at the port of arrival </w:t>
      </w:r>
    </w:p>
    <w:p w14:paraId="7F8C5BDC" w14:textId="77777777" w:rsidR="00846FA5" w:rsidRDefault="00846FA5" w:rsidP="00846FA5">
      <w:pPr>
        <w:pStyle w:val="BulletL1"/>
        <w:ind w:left="851" w:hanging="284"/>
      </w:pPr>
      <w:r>
        <w:t>breakdown of the vessel, requiring assistance to return to port</w:t>
      </w:r>
    </w:p>
    <w:p w14:paraId="46ACF764" w14:textId="77777777" w:rsidR="00846FA5" w:rsidRDefault="00846FA5" w:rsidP="00846FA5">
      <w:pPr>
        <w:pStyle w:val="BulletL1"/>
        <w:ind w:left="851" w:hanging="284"/>
      </w:pPr>
      <w:r>
        <w:t xml:space="preserve">an act of terrorism or piracy </w:t>
      </w:r>
    </w:p>
    <w:p w14:paraId="749B8387" w14:textId="77777777" w:rsidR="00846FA5" w:rsidRDefault="00846FA5" w:rsidP="00846FA5">
      <w:pPr>
        <w:pStyle w:val="BulletL1"/>
        <w:ind w:left="851" w:hanging="284"/>
      </w:pPr>
      <w:r>
        <w:t>a sea voyage that takes longer than 20% of the anticipated duration.</w:t>
      </w:r>
    </w:p>
    <w:p w14:paraId="0D11C7D5" w14:textId="77777777" w:rsidR="00846FA5" w:rsidRDefault="00846FA5" w:rsidP="00846FA5">
      <w:r>
        <w:t>It is strongly advised that the exporter report all notifiable incidents to MPI as soon as is practical after the incident and within 24 hours of its occurrence.</w:t>
      </w:r>
    </w:p>
    <w:p w14:paraId="7E2BFE88" w14:textId="77777777" w:rsidR="00846FA5" w:rsidRDefault="00846FA5" w:rsidP="00846FA5"/>
    <w:p w14:paraId="78D0A489" w14:textId="77777777" w:rsidR="00846FA5" w:rsidRDefault="00846FA5" w:rsidP="00846FA5"/>
    <w:p w14:paraId="774502CB" w14:textId="77777777" w:rsidR="00846FA5" w:rsidRDefault="00846FA5" w:rsidP="00846FA5"/>
    <w:p w14:paraId="2D891CA9" w14:textId="77777777" w:rsidR="00846FA5" w:rsidRDefault="00846FA5" w:rsidP="00846FA5"/>
    <w:p w14:paraId="001D3D11" w14:textId="77777777" w:rsidR="00846FA5" w:rsidRDefault="00846FA5" w:rsidP="00846FA5"/>
    <w:p w14:paraId="7CBC5518" w14:textId="77777777" w:rsidR="00846FA5" w:rsidRDefault="00846FA5" w:rsidP="00846FA5"/>
    <w:p w14:paraId="60196218" w14:textId="77777777" w:rsidR="00846FA5" w:rsidRDefault="00846FA5" w:rsidP="00846FA5"/>
    <w:p w14:paraId="48D51BFE" w14:textId="77777777" w:rsidR="00846FA5" w:rsidRDefault="00846FA5" w:rsidP="00846FA5"/>
    <w:p w14:paraId="329FC0FB" w14:textId="77777777" w:rsidR="00846FA5" w:rsidRDefault="00846FA5" w:rsidP="00846FA5"/>
    <w:p w14:paraId="35BB31A1" w14:textId="77777777" w:rsidR="00846FA5" w:rsidRDefault="00846FA5" w:rsidP="00846FA5"/>
    <w:p w14:paraId="696BBC29" w14:textId="77777777" w:rsidR="00846FA5" w:rsidRDefault="00846FA5" w:rsidP="00846FA5"/>
    <w:p w14:paraId="651E6675" w14:textId="77777777" w:rsidR="00846FA5" w:rsidRDefault="00846FA5" w:rsidP="00846FA5"/>
    <w:p w14:paraId="5A4D701E" w14:textId="77777777" w:rsidR="00846FA5" w:rsidRDefault="00846FA5" w:rsidP="00846FA5"/>
    <w:p w14:paraId="67D31207" w14:textId="77777777" w:rsidR="00846FA5" w:rsidRDefault="00846FA5" w:rsidP="00846FA5"/>
    <w:p w14:paraId="27677C4C" w14:textId="77777777" w:rsidR="00846FA5" w:rsidRDefault="00846FA5" w:rsidP="00846FA5"/>
    <w:p w14:paraId="48183CB6" w14:textId="77777777" w:rsidR="00846FA5" w:rsidRDefault="00846FA5" w:rsidP="00846FA5"/>
    <w:p w14:paraId="64DDE86F" w14:textId="77777777" w:rsidR="00846FA5" w:rsidRDefault="00846FA5" w:rsidP="00846FA5"/>
    <w:p w14:paraId="302ACDC1" w14:textId="77777777" w:rsidR="00846FA5" w:rsidRPr="00843CF6" w:rsidRDefault="00846FA5" w:rsidP="00846FA5">
      <w:pPr>
        <w:pStyle w:val="Heading1"/>
        <w:numPr>
          <w:ilvl w:val="0"/>
          <w:numId w:val="0"/>
        </w:numPr>
        <w:ind w:left="567" w:hanging="567"/>
      </w:pPr>
      <w:r w:rsidRPr="00ED5F82">
        <w:rPr>
          <w:sz w:val="22"/>
        </w:rPr>
        <w:lastRenderedPageBreak/>
        <w:t xml:space="preserve"> </w:t>
      </w:r>
      <w:bookmarkStart w:id="146" w:name="_Toc343608986"/>
      <w:bookmarkStart w:id="147" w:name="_Toc362959974"/>
      <w:bookmarkStart w:id="148" w:name="_Toc445210267"/>
      <w:bookmarkStart w:id="149" w:name="_Toc445974353"/>
      <w:r>
        <w:t>Appendix 1: Registration of veterinarians and grooms</w:t>
      </w:r>
      <w:bookmarkEnd w:id="146"/>
      <w:bookmarkEnd w:id="147"/>
      <w:bookmarkEnd w:id="148"/>
      <w:bookmarkEnd w:id="149"/>
    </w:p>
    <w:p w14:paraId="7524405F" w14:textId="77777777" w:rsidR="00846FA5" w:rsidRPr="00461CD8" w:rsidRDefault="00846FA5" w:rsidP="00846FA5">
      <w:pPr>
        <w:rPr>
          <w:b/>
          <w:sz w:val="28"/>
          <w:szCs w:val="28"/>
        </w:rPr>
      </w:pPr>
      <w:r w:rsidRPr="00461CD8">
        <w:rPr>
          <w:b/>
          <w:sz w:val="28"/>
          <w:szCs w:val="28"/>
        </w:rPr>
        <w:t>Application to MPI to register veterinarians and senior sea grooms trained to accompany horses being exported by sea freight</w:t>
      </w:r>
    </w:p>
    <w:p w14:paraId="0AC685DC" w14:textId="77777777" w:rsidR="00846FA5" w:rsidRDefault="00846FA5" w:rsidP="00846FA5">
      <w:pPr>
        <w:pStyle w:val="BodyText"/>
        <w:rPr>
          <w:b/>
          <w:szCs w:val="24"/>
        </w:rPr>
      </w:pPr>
    </w:p>
    <w:p w14:paraId="7D09FA72" w14:textId="77777777" w:rsidR="00846FA5" w:rsidRPr="00132075" w:rsidRDefault="00846FA5" w:rsidP="00846FA5">
      <w:pPr>
        <w:pStyle w:val="BodyText"/>
        <w:rPr>
          <w:b/>
          <w:szCs w:val="24"/>
          <w:u w:val="single"/>
        </w:rPr>
      </w:pPr>
      <w:r w:rsidRPr="00132075">
        <w:rPr>
          <w:b/>
          <w:szCs w:val="24"/>
          <w:u w:val="single"/>
        </w:rPr>
        <w:t xml:space="preserve">Exporter </w:t>
      </w:r>
    </w:p>
    <w:p w14:paraId="02D9EA18" w14:textId="77777777" w:rsidR="00846FA5" w:rsidRPr="00504F13" w:rsidRDefault="00846FA5" w:rsidP="00846FA5">
      <w:pPr>
        <w:pStyle w:val="BodyText"/>
        <w:spacing w:after="0"/>
        <w:rPr>
          <w:szCs w:val="24"/>
        </w:rPr>
      </w:pPr>
      <w:r w:rsidRPr="00504F13">
        <w:rPr>
          <w:szCs w:val="24"/>
        </w:rPr>
        <w:t>Name:</w:t>
      </w:r>
    </w:p>
    <w:p w14:paraId="7CF645CD" w14:textId="77777777" w:rsidR="00846FA5" w:rsidRDefault="00846FA5" w:rsidP="00846FA5">
      <w:pPr>
        <w:pStyle w:val="BodyText"/>
        <w:spacing w:after="0"/>
        <w:rPr>
          <w:szCs w:val="24"/>
        </w:rPr>
      </w:pPr>
      <w:r w:rsidRPr="00504F13">
        <w:rPr>
          <w:szCs w:val="24"/>
        </w:rPr>
        <w:t>Contact details:</w:t>
      </w:r>
    </w:p>
    <w:p w14:paraId="0EE0B453" w14:textId="77777777" w:rsidR="00846FA5" w:rsidRDefault="00846FA5" w:rsidP="00846FA5">
      <w:pPr>
        <w:pStyle w:val="BodyText"/>
        <w:rPr>
          <w:b/>
          <w:szCs w:val="24"/>
        </w:rPr>
      </w:pPr>
    </w:p>
    <w:p w14:paraId="5D729F74" w14:textId="77777777" w:rsidR="00846FA5" w:rsidRDefault="00846FA5" w:rsidP="00846FA5">
      <w:pPr>
        <w:pStyle w:val="BodyText"/>
        <w:spacing w:after="0"/>
        <w:rPr>
          <w:szCs w:val="24"/>
        </w:rPr>
      </w:pPr>
      <w:r w:rsidRPr="00534FE8">
        <w:rPr>
          <w:szCs w:val="24"/>
        </w:rPr>
        <w:t xml:space="preserve">I </w:t>
      </w:r>
      <w:r>
        <w:rPr>
          <w:szCs w:val="24"/>
        </w:rPr>
        <w:t xml:space="preserve">request …………………………………………………. </w:t>
      </w:r>
      <w:r w:rsidRPr="00252741">
        <w:rPr>
          <w:szCs w:val="24"/>
          <w:vertAlign w:val="superscript"/>
        </w:rPr>
        <w:t>(Applicant’s full name)</w:t>
      </w:r>
      <w:r>
        <w:rPr>
          <w:szCs w:val="24"/>
        </w:rPr>
        <w:t xml:space="preserve"> be put on the MPI register of veterinarians and senior sea grooms who are recognised as eligible to accompany horses being exported by sea freight. He/she fully complies with the following specifications detailed in the MPI guidance document </w:t>
      </w:r>
      <w:r w:rsidRPr="000D17D9">
        <w:rPr>
          <w:b/>
          <w:i/>
          <w:szCs w:val="24"/>
        </w:rPr>
        <w:t>Transport of Horses by Sea</w:t>
      </w:r>
      <w:r w:rsidRPr="000D17D9">
        <w:rPr>
          <w:b/>
          <w:szCs w:val="24"/>
        </w:rPr>
        <w:t>:</w:t>
      </w:r>
    </w:p>
    <w:p w14:paraId="115C140A" w14:textId="77777777" w:rsidR="00846FA5" w:rsidRDefault="00846FA5" w:rsidP="00846FA5">
      <w:pPr>
        <w:pStyle w:val="BodyText"/>
        <w:spacing w:after="0"/>
        <w:rPr>
          <w:szCs w:val="24"/>
        </w:rPr>
      </w:pPr>
    </w:p>
    <w:p w14:paraId="14797085" w14:textId="77777777" w:rsidR="00846FA5" w:rsidRPr="006A1BA1" w:rsidRDefault="00846FA5" w:rsidP="00846FA5">
      <w:pPr>
        <w:pStyle w:val="BodyText"/>
        <w:spacing w:after="0"/>
        <w:rPr>
          <w:rFonts w:asciiTheme="minorHAnsi" w:hAnsiTheme="minorHAnsi"/>
        </w:rPr>
      </w:pPr>
      <w:r w:rsidRPr="006A1BA1">
        <w:rPr>
          <w:rFonts w:asciiTheme="minorHAnsi" w:hAnsiTheme="minorHAnsi"/>
        </w:rPr>
        <w:t>Registered veterinarian who has:</w:t>
      </w:r>
    </w:p>
    <w:p w14:paraId="11DE4A3A" w14:textId="77777777" w:rsidR="00846FA5" w:rsidRPr="006A1BA1" w:rsidRDefault="00846FA5" w:rsidP="00846FA5">
      <w:pPr>
        <w:pStyle w:val="ListParagraph"/>
        <w:numPr>
          <w:ilvl w:val="0"/>
          <w:numId w:val="42"/>
        </w:numPr>
        <w:spacing w:after="0"/>
        <w:contextualSpacing w:val="0"/>
        <w:rPr>
          <w:rFonts w:asciiTheme="minorHAnsi" w:hAnsiTheme="minorHAnsi"/>
        </w:rPr>
      </w:pPr>
      <w:r w:rsidRPr="006A1BA1">
        <w:rPr>
          <w:rFonts w:asciiTheme="minorHAnsi" w:hAnsiTheme="minorHAnsi"/>
          <w:sz w:val="22"/>
        </w:rPr>
        <w:t xml:space="preserve">accompanied horses being exported or imported by sea freight </w:t>
      </w:r>
      <w:r w:rsidRPr="006A1BA1">
        <w:rPr>
          <w:rFonts w:asciiTheme="minorHAnsi" w:hAnsiTheme="minorHAnsi"/>
          <w:sz w:val="22"/>
          <w:lang w:val="en-US"/>
        </w:rPr>
        <w:t>on at least one voyage or is a senior air groom registered with MPI</w:t>
      </w:r>
    </w:p>
    <w:p w14:paraId="17D2577C" w14:textId="77777777" w:rsidR="00846FA5" w:rsidRPr="006A1BA1" w:rsidRDefault="00846FA5" w:rsidP="00846FA5">
      <w:pPr>
        <w:pStyle w:val="ListParagraph"/>
        <w:numPr>
          <w:ilvl w:val="0"/>
          <w:numId w:val="42"/>
        </w:numPr>
        <w:spacing w:after="0"/>
        <w:contextualSpacing w:val="0"/>
      </w:pPr>
      <w:r w:rsidRPr="006A1BA1">
        <w:rPr>
          <w:rFonts w:asciiTheme="minorHAnsi" w:hAnsiTheme="minorHAnsi"/>
          <w:sz w:val="22"/>
        </w:rPr>
        <w:t>working knowledge of this document</w:t>
      </w:r>
    </w:p>
    <w:p w14:paraId="7B72DD4D" w14:textId="77777777" w:rsidR="00846FA5" w:rsidRPr="006A1BA1" w:rsidRDefault="00846FA5" w:rsidP="00846FA5">
      <w:pPr>
        <w:pStyle w:val="ListParagraph"/>
        <w:numPr>
          <w:ilvl w:val="0"/>
          <w:numId w:val="42"/>
        </w:numPr>
        <w:spacing w:after="0"/>
        <w:contextualSpacing w:val="0"/>
      </w:pPr>
      <w:r w:rsidRPr="006A1BA1">
        <w:rPr>
          <w:rFonts w:asciiTheme="minorHAnsi" w:hAnsiTheme="minorHAnsi"/>
          <w:sz w:val="22"/>
        </w:rPr>
        <w:t>knowledge of documents required by the countries of transit (if any) and destination</w:t>
      </w:r>
    </w:p>
    <w:p w14:paraId="00A0C817" w14:textId="77777777" w:rsidR="00846FA5" w:rsidRPr="006A1BA1" w:rsidRDefault="00846FA5" w:rsidP="00846FA5">
      <w:pPr>
        <w:pStyle w:val="ListParagraph"/>
        <w:numPr>
          <w:ilvl w:val="0"/>
          <w:numId w:val="42"/>
        </w:numPr>
        <w:spacing w:after="0"/>
        <w:contextualSpacing w:val="0"/>
      </w:pPr>
      <w:r w:rsidRPr="006A1BA1">
        <w:rPr>
          <w:rFonts w:asciiTheme="minorHAnsi" w:hAnsiTheme="minorHAnsi"/>
          <w:sz w:val="22"/>
        </w:rPr>
        <w:t xml:space="preserve">experience in handling and caring for horses during loading, while at sea, and unloading </w:t>
      </w:r>
    </w:p>
    <w:p w14:paraId="3328CA3C" w14:textId="77777777" w:rsidR="00846FA5" w:rsidRPr="006A1BA1" w:rsidRDefault="00846FA5" w:rsidP="00846FA5">
      <w:pPr>
        <w:pStyle w:val="ListParagraph"/>
        <w:numPr>
          <w:ilvl w:val="0"/>
          <w:numId w:val="42"/>
        </w:numPr>
        <w:spacing w:after="0"/>
        <w:contextualSpacing w:val="0"/>
      </w:pPr>
      <w:r w:rsidRPr="006A1BA1">
        <w:rPr>
          <w:rFonts w:asciiTheme="minorHAnsi" w:hAnsiTheme="minorHAnsi"/>
          <w:sz w:val="22"/>
        </w:rPr>
        <w:t xml:space="preserve">farrier skills </w:t>
      </w:r>
    </w:p>
    <w:p w14:paraId="3EE33C43" w14:textId="77777777" w:rsidR="00846FA5" w:rsidRPr="006A1BA1" w:rsidRDefault="00846FA5" w:rsidP="00846FA5">
      <w:pPr>
        <w:pStyle w:val="ListParagraph"/>
        <w:numPr>
          <w:ilvl w:val="0"/>
          <w:numId w:val="42"/>
        </w:numPr>
        <w:spacing w:after="0"/>
        <w:contextualSpacing w:val="0"/>
      </w:pPr>
      <w:r w:rsidRPr="006A1BA1">
        <w:rPr>
          <w:rFonts w:asciiTheme="minorHAnsi" w:hAnsiTheme="minorHAnsi"/>
          <w:sz w:val="22"/>
        </w:rPr>
        <w:t>working knowledge of a ship’s operations and on-board activities</w:t>
      </w:r>
    </w:p>
    <w:p w14:paraId="2E8B9ADD" w14:textId="77777777" w:rsidR="00846FA5" w:rsidRPr="006A1BA1" w:rsidRDefault="00846FA5" w:rsidP="00846FA5">
      <w:pPr>
        <w:pStyle w:val="ListParagraph"/>
        <w:numPr>
          <w:ilvl w:val="0"/>
          <w:numId w:val="42"/>
        </w:numPr>
        <w:spacing w:after="0"/>
        <w:contextualSpacing w:val="0"/>
      </w:pPr>
      <w:r w:rsidRPr="006A1BA1">
        <w:rPr>
          <w:rFonts w:asciiTheme="minorHAnsi" w:hAnsiTheme="minorHAnsi"/>
          <w:sz w:val="22"/>
        </w:rPr>
        <w:t>a current passport, with visas (where required).</w:t>
      </w:r>
    </w:p>
    <w:p w14:paraId="3CC0DB37" w14:textId="77777777" w:rsidR="00846FA5" w:rsidRPr="006A1BA1" w:rsidRDefault="00846FA5" w:rsidP="00846FA5">
      <w:pPr>
        <w:rPr>
          <w:szCs w:val="24"/>
        </w:rPr>
      </w:pPr>
      <w:r w:rsidRPr="006A1BA1">
        <w:rPr>
          <w:szCs w:val="24"/>
          <w:lang w:val="en"/>
        </w:rPr>
        <w:t xml:space="preserve">A senior sea groom who </w:t>
      </w:r>
      <w:r w:rsidRPr="006A1BA1">
        <w:rPr>
          <w:b/>
          <w:szCs w:val="24"/>
          <w:lang w:val="en"/>
        </w:rPr>
        <w:t>either</w:t>
      </w:r>
      <w:r w:rsidRPr="006A1BA1">
        <w:rPr>
          <w:szCs w:val="24"/>
        </w:rPr>
        <w:t>:</w:t>
      </w:r>
    </w:p>
    <w:p w14:paraId="4DA69908" w14:textId="77777777" w:rsidR="00846FA5" w:rsidRPr="006A1BA1" w:rsidRDefault="00846FA5" w:rsidP="00846FA5">
      <w:pPr>
        <w:numPr>
          <w:ilvl w:val="0"/>
          <w:numId w:val="43"/>
        </w:numPr>
        <w:tabs>
          <w:tab w:val="clear" w:pos="567"/>
          <w:tab w:val="clear" w:pos="1021"/>
          <w:tab w:val="clear" w:pos="1531"/>
        </w:tabs>
        <w:spacing w:before="0"/>
        <w:rPr>
          <w:szCs w:val="24"/>
        </w:rPr>
      </w:pPr>
      <w:r w:rsidRPr="006A1BA1">
        <w:rPr>
          <w:szCs w:val="24"/>
        </w:rPr>
        <w:t xml:space="preserve">has accompanied horses being exported or imported </w:t>
      </w:r>
      <w:r w:rsidRPr="006A1BA1">
        <w:rPr>
          <w:szCs w:val="24"/>
          <w:lang w:val="en-US"/>
        </w:rPr>
        <w:t xml:space="preserve">on at least one shipment under the supervision of a </w:t>
      </w:r>
      <w:r w:rsidRPr="006A1BA1">
        <w:rPr>
          <w:szCs w:val="24"/>
          <w:lang w:val="en"/>
        </w:rPr>
        <w:t xml:space="preserve">senior sea groom and has assisted with at least two loadings at a port of departure </w:t>
      </w:r>
    </w:p>
    <w:p w14:paraId="0B49AFC3" w14:textId="77777777" w:rsidR="00846FA5" w:rsidRPr="006A1BA1" w:rsidRDefault="00846FA5" w:rsidP="00846FA5">
      <w:pPr>
        <w:numPr>
          <w:ilvl w:val="0"/>
          <w:numId w:val="43"/>
        </w:numPr>
        <w:tabs>
          <w:tab w:val="clear" w:pos="567"/>
          <w:tab w:val="clear" w:pos="1021"/>
          <w:tab w:val="clear" w:pos="1531"/>
        </w:tabs>
        <w:spacing w:before="0"/>
        <w:rPr>
          <w:szCs w:val="24"/>
        </w:rPr>
      </w:pPr>
      <w:r w:rsidRPr="006A1BA1">
        <w:rPr>
          <w:szCs w:val="24"/>
        </w:rPr>
        <w:t xml:space="preserve">has been signed off as competent by a </w:t>
      </w:r>
      <w:r w:rsidRPr="006A1BA1">
        <w:rPr>
          <w:szCs w:val="24"/>
          <w:lang w:val="en"/>
        </w:rPr>
        <w:t>senior sea groom,</w:t>
      </w:r>
    </w:p>
    <w:p w14:paraId="24E875E0" w14:textId="77777777" w:rsidR="00846FA5" w:rsidRPr="006A1BA1" w:rsidRDefault="00846FA5" w:rsidP="00846FA5">
      <w:pPr>
        <w:tabs>
          <w:tab w:val="clear" w:pos="567"/>
          <w:tab w:val="clear" w:pos="1021"/>
          <w:tab w:val="clear" w:pos="1531"/>
        </w:tabs>
        <w:spacing w:before="0"/>
        <w:ind w:left="720"/>
        <w:rPr>
          <w:szCs w:val="24"/>
          <w:lang w:val="en"/>
        </w:rPr>
      </w:pPr>
    </w:p>
    <w:p w14:paraId="04FEE866" w14:textId="77777777" w:rsidR="00846FA5" w:rsidRPr="006A1BA1" w:rsidRDefault="00846FA5" w:rsidP="00846FA5">
      <w:pPr>
        <w:tabs>
          <w:tab w:val="clear" w:pos="567"/>
          <w:tab w:val="clear" w:pos="1021"/>
          <w:tab w:val="clear" w:pos="1531"/>
        </w:tabs>
        <w:spacing w:before="0"/>
        <w:ind w:left="720"/>
        <w:rPr>
          <w:b/>
          <w:sz w:val="28"/>
          <w:szCs w:val="28"/>
        </w:rPr>
      </w:pPr>
      <w:r w:rsidRPr="006A1BA1">
        <w:rPr>
          <w:b/>
          <w:sz w:val="28"/>
          <w:szCs w:val="28"/>
          <w:lang w:val="en"/>
        </w:rPr>
        <w:t>And has the following competencies:</w:t>
      </w:r>
    </w:p>
    <w:p w14:paraId="42263240" w14:textId="77777777" w:rsidR="00846FA5" w:rsidRPr="006A1BA1" w:rsidRDefault="00846FA5" w:rsidP="00846FA5">
      <w:pPr>
        <w:pStyle w:val="BulletL1"/>
        <w:numPr>
          <w:ilvl w:val="0"/>
          <w:numId w:val="43"/>
        </w:numPr>
      </w:pPr>
      <w:r w:rsidRPr="006A1BA1">
        <w:t>working knowledge of this document</w:t>
      </w:r>
    </w:p>
    <w:p w14:paraId="4E6286A2" w14:textId="77777777" w:rsidR="00846FA5" w:rsidRPr="006A1BA1" w:rsidRDefault="00846FA5" w:rsidP="00846FA5">
      <w:pPr>
        <w:pStyle w:val="BulletL1"/>
        <w:numPr>
          <w:ilvl w:val="0"/>
          <w:numId w:val="43"/>
        </w:numPr>
      </w:pPr>
      <w:r w:rsidRPr="006A1BA1">
        <w:t>certification allowing use of restricted veterinary medicines (RVM) under the Veterinary Operating Instructions for The Use of Restricted Veterinary Medicines (RVM) by Grooms Travelling with Horses by Sea or Air</w:t>
      </w:r>
    </w:p>
    <w:p w14:paraId="34D3D656" w14:textId="77777777" w:rsidR="00846FA5" w:rsidRPr="006A1BA1" w:rsidRDefault="00846FA5" w:rsidP="00846FA5">
      <w:pPr>
        <w:pStyle w:val="BulletL1"/>
        <w:numPr>
          <w:ilvl w:val="0"/>
          <w:numId w:val="43"/>
        </w:numPr>
      </w:pPr>
      <w:r w:rsidRPr="006A1BA1">
        <w:t>knowledge of documents required by the countries of transit (if any) and destination</w:t>
      </w:r>
    </w:p>
    <w:p w14:paraId="3DD260C8" w14:textId="77777777" w:rsidR="00846FA5" w:rsidRPr="006A1BA1" w:rsidRDefault="00846FA5" w:rsidP="00846FA5">
      <w:pPr>
        <w:pStyle w:val="BulletL1"/>
        <w:numPr>
          <w:ilvl w:val="0"/>
          <w:numId w:val="43"/>
        </w:numPr>
      </w:pPr>
      <w:r w:rsidRPr="006A1BA1">
        <w:t>ability to recognise a horse that is ill or stressed and to understand the possible causes  and how to manage them</w:t>
      </w:r>
    </w:p>
    <w:p w14:paraId="4AD7B3B2" w14:textId="77777777" w:rsidR="00846FA5" w:rsidRPr="006A1BA1" w:rsidRDefault="00846FA5" w:rsidP="00846FA5">
      <w:pPr>
        <w:pStyle w:val="BulletL1"/>
        <w:numPr>
          <w:ilvl w:val="0"/>
          <w:numId w:val="43"/>
        </w:numPr>
      </w:pPr>
      <w:r w:rsidRPr="006A1BA1">
        <w:t>experience in handling and caring for horses during loading, while at sea, and unloading (not necessary for a senior air groom to become registered as a senior sea groom)</w:t>
      </w:r>
    </w:p>
    <w:p w14:paraId="501581BD" w14:textId="77777777" w:rsidR="00846FA5" w:rsidRPr="006A1BA1" w:rsidRDefault="00846FA5" w:rsidP="00846FA5">
      <w:pPr>
        <w:pStyle w:val="BulletL1"/>
        <w:numPr>
          <w:ilvl w:val="0"/>
          <w:numId w:val="43"/>
        </w:numPr>
      </w:pPr>
      <w:r w:rsidRPr="006A1BA1">
        <w:t>knowledge of the treatment of injuries, when and how to administer veterinary drugs and when and how to immobilize and euthanise a horse</w:t>
      </w:r>
    </w:p>
    <w:p w14:paraId="641F13D6" w14:textId="77777777" w:rsidR="00846FA5" w:rsidRPr="006A1BA1" w:rsidRDefault="00846FA5" w:rsidP="00846FA5">
      <w:pPr>
        <w:pStyle w:val="BulletL1"/>
        <w:numPr>
          <w:ilvl w:val="0"/>
          <w:numId w:val="43"/>
        </w:numPr>
      </w:pPr>
      <w:r w:rsidRPr="006A1BA1">
        <w:t xml:space="preserve">farrier skills </w:t>
      </w:r>
    </w:p>
    <w:p w14:paraId="1748F354" w14:textId="77777777" w:rsidR="00846FA5" w:rsidRPr="006A1BA1" w:rsidRDefault="00846FA5" w:rsidP="00846FA5">
      <w:pPr>
        <w:pStyle w:val="BulletL1"/>
        <w:numPr>
          <w:ilvl w:val="0"/>
          <w:numId w:val="43"/>
        </w:numPr>
      </w:pPr>
      <w:r w:rsidRPr="006A1BA1">
        <w:t xml:space="preserve">working knowledge of a ship’s operations and on-board activities </w:t>
      </w:r>
    </w:p>
    <w:p w14:paraId="64AB9749" w14:textId="77777777" w:rsidR="00846FA5" w:rsidRDefault="00846FA5" w:rsidP="00846FA5">
      <w:pPr>
        <w:pStyle w:val="BulletL1"/>
        <w:numPr>
          <w:ilvl w:val="0"/>
          <w:numId w:val="43"/>
        </w:numPr>
      </w:pPr>
      <w:r>
        <w:lastRenderedPageBreak/>
        <w:t>a current passport, with visas (where required).</w:t>
      </w:r>
    </w:p>
    <w:p w14:paraId="25D7A715" w14:textId="77777777" w:rsidR="00846FA5" w:rsidRPr="008926F7" w:rsidRDefault="00846FA5" w:rsidP="00846FA5">
      <w:pPr>
        <w:tabs>
          <w:tab w:val="clear" w:pos="567"/>
          <w:tab w:val="clear" w:pos="1021"/>
          <w:tab w:val="clear" w:pos="1531"/>
        </w:tabs>
        <w:spacing w:before="0"/>
        <w:ind w:left="720"/>
        <w:rPr>
          <w:szCs w:val="24"/>
        </w:rPr>
      </w:pPr>
    </w:p>
    <w:p w14:paraId="5D31A91E" w14:textId="77777777" w:rsidR="00846FA5" w:rsidRPr="00C006D9" w:rsidRDefault="00846FA5" w:rsidP="00846FA5">
      <w:pPr>
        <w:pStyle w:val="ListParagraph"/>
        <w:spacing w:after="0"/>
        <w:ind w:left="780"/>
        <w:contextualSpacing w:val="0"/>
        <w:rPr>
          <w:rFonts w:ascii="Times New Roman" w:hAnsi="Times New Roman"/>
          <w:szCs w:val="24"/>
          <w:lang w:val="en-US"/>
        </w:rPr>
      </w:pPr>
    </w:p>
    <w:p w14:paraId="5531D198" w14:textId="77777777" w:rsidR="00846FA5" w:rsidRPr="00244D98" w:rsidRDefault="00846FA5" w:rsidP="00846FA5">
      <w:pPr>
        <w:pStyle w:val="ListParagraph"/>
        <w:spacing w:after="0"/>
        <w:ind w:left="60"/>
        <w:contextualSpacing w:val="0"/>
        <w:rPr>
          <w:rFonts w:asciiTheme="minorHAnsi" w:hAnsiTheme="minorHAnsi"/>
          <w:b/>
          <w:sz w:val="28"/>
          <w:szCs w:val="28"/>
        </w:rPr>
      </w:pPr>
      <w:r w:rsidRPr="00244D98">
        <w:rPr>
          <w:rFonts w:asciiTheme="minorHAnsi" w:hAnsiTheme="minorHAnsi"/>
          <w:b/>
          <w:sz w:val="28"/>
          <w:szCs w:val="28"/>
          <w:lang w:val="en"/>
        </w:rPr>
        <w:t>Or</w:t>
      </w:r>
      <w:r w:rsidRPr="00244D98">
        <w:rPr>
          <w:rFonts w:asciiTheme="minorHAnsi" w:hAnsiTheme="minorHAnsi"/>
          <w:b/>
          <w:sz w:val="28"/>
          <w:szCs w:val="28"/>
        </w:rPr>
        <w:t>:</w:t>
      </w:r>
    </w:p>
    <w:p w14:paraId="73428B0F" w14:textId="77777777" w:rsidR="00846FA5" w:rsidRPr="00244D98" w:rsidRDefault="00846FA5" w:rsidP="00846FA5">
      <w:pPr>
        <w:pStyle w:val="ListParagraph"/>
        <w:numPr>
          <w:ilvl w:val="0"/>
          <w:numId w:val="41"/>
        </w:numPr>
        <w:spacing w:after="0"/>
        <w:contextualSpacing w:val="0"/>
        <w:rPr>
          <w:rFonts w:asciiTheme="minorHAnsi" w:hAnsiTheme="minorHAnsi"/>
          <w:sz w:val="22"/>
        </w:rPr>
      </w:pPr>
      <w:r w:rsidRPr="00244D98">
        <w:rPr>
          <w:rFonts w:asciiTheme="minorHAnsi" w:hAnsiTheme="minorHAnsi"/>
          <w:sz w:val="22"/>
          <w:lang w:val="en-US"/>
        </w:rPr>
        <w:t>is a senior air groom registered with MPI</w:t>
      </w:r>
    </w:p>
    <w:p w14:paraId="5ADDAC4B" w14:textId="77777777" w:rsidR="00846FA5" w:rsidRDefault="00846FA5" w:rsidP="00846FA5">
      <w:pPr>
        <w:pStyle w:val="ListParagraph"/>
        <w:spacing w:after="0"/>
        <w:contextualSpacing w:val="0"/>
        <w:rPr>
          <w:rFonts w:ascii="Times New Roman" w:hAnsi="Times New Roman"/>
          <w:szCs w:val="24"/>
          <w:lang w:val="en-US"/>
        </w:rPr>
      </w:pPr>
    </w:p>
    <w:p w14:paraId="05279E2E" w14:textId="77777777" w:rsidR="00846FA5" w:rsidRPr="006A1BA1" w:rsidRDefault="00846FA5" w:rsidP="00846FA5">
      <w:pPr>
        <w:tabs>
          <w:tab w:val="clear" w:pos="567"/>
          <w:tab w:val="clear" w:pos="1021"/>
          <w:tab w:val="clear" w:pos="1531"/>
        </w:tabs>
        <w:spacing w:before="0"/>
        <w:ind w:left="720"/>
        <w:rPr>
          <w:b/>
          <w:sz w:val="28"/>
          <w:szCs w:val="28"/>
          <w:lang w:val="en"/>
        </w:rPr>
      </w:pPr>
      <w:r w:rsidRPr="006A1BA1">
        <w:rPr>
          <w:b/>
          <w:sz w:val="28"/>
          <w:szCs w:val="28"/>
          <w:lang w:val="en"/>
        </w:rPr>
        <w:t>And has the following competencies:</w:t>
      </w:r>
    </w:p>
    <w:p w14:paraId="5BEBF186" w14:textId="77777777" w:rsidR="00846FA5" w:rsidRPr="006A1BA1" w:rsidRDefault="00846FA5" w:rsidP="00846FA5">
      <w:pPr>
        <w:pStyle w:val="BulletL1"/>
        <w:numPr>
          <w:ilvl w:val="0"/>
          <w:numId w:val="43"/>
        </w:numPr>
      </w:pPr>
      <w:r w:rsidRPr="006A1BA1">
        <w:t>working knowledge of this document</w:t>
      </w:r>
    </w:p>
    <w:p w14:paraId="059D7EF8" w14:textId="77777777" w:rsidR="00846FA5" w:rsidRPr="006A1BA1" w:rsidRDefault="00846FA5" w:rsidP="00846FA5">
      <w:pPr>
        <w:pStyle w:val="BulletL1"/>
        <w:numPr>
          <w:ilvl w:val="0"/>
          <w:numId w:val="43"/>
        </w:numPr>
      </w:pPr>
      <w:r w:rsidRPr="006A1BA1">
        <w:t>certification allowing use of restricted veterinary medicines (RVM) under the Veterinary Operating Instructions for The Use of Restricted Veterinary Medicines (RVM) by Grooms Travelling with Horses by Sea or Air</w:t>
      </w:r>
    </w:p>
    <w:p w14:paraId="061CA90B" w14:textId="77777777" w:rsidR="00846FA5" w:rsidRPr="006A1BA1" w:rsidRDefault="00846FA5" w:rsidP="00846FA5">
      <w:pPr>
        <w:pStyle w:val="BulletL1"/>
        <w:numPr>
          <w:ilvl w:val="0"/>
          <w:numId w:val="43"/>
        </w:numPr>
      </w:pPr>
      <w:r w:rsidRPr="006A1BA1">
        <w:t>knowledge of documents required by the countries of transit (if any) and destination</w:t>
      </w:r>
    </w:p>
    <w:p w14:paraId="148DC046" w14:textId="4A2DE9EA" w:rsidR="00846FA5" w:rsidRPr="006A1BA1" w:rsidRDefault="00846FA5" w:rsidP="00846FA5">
      <w:pPr>
        <w:pStyle w:val="BulletL1"/>
        <w:numPr>
          <w:ilvl w:val="0"/>
          <w:numId w:val="43"/>
        </w:numPr>
      </w:pPr>
      <w:r w:rsidRPr="006A1BA1">
        <w:t xml:space="preserve">ability to recognise a horse that is ill or stressed and to </w:t>
      </w:r>
      <w:r w:rsidR="00BD756A">
        <w:t xml:space="preserve">understand the possible causes </w:t>
      </w:r>
      <w:r w:rsidRPr="006A1BA1">
        <w:t>and how to manage them</w:t>
      </w:r>
    </w:p>
    <w:p w14:paraId="1D15F687" w14:textId="77777777" w:rsidR="00846FA5" w:rsidRPr="006A1BA1" w:rsidRDefault="00846FA5" w:rsidP="00846FA5">
      <w:pPr>
        <w:pStyle w:val="BulletL1"/>
        <w:numPr>
          <w:ilvl w:val="0"/>
          <w:numId w:val="43"/>
        </w:numPr>
      </w:pPr>
      <w:r w:rsidRPr="006A1BA1">
        <w:t>knowledge of the treatment of injuries, when and how to administer veterinary drugs and when and how to immobilize and euthanise a horse</w:t>
      </w:r>
    </w:p>
    <w:p w14:paraId="6E9F5C40" w14:textId="77777777" w:rsidR="00846FA5" w:rsidRPr="006A1BA1" w:rsidRDefault="00846FA5" w:rsidP="00846FA5">
      <w:pPr>
        <w:pStyle w:val="BulletL1"/>
        <w:numPr>
          <w:ilvl w:val="0"/>
          <w:numId w:val="43"/>
        </w:numPr>
      </w:pPr>
      <w:r w:rsidRPr="006A1BA1">
        <w:t xml:space="preserve">farrier skills </w:t>
      </w:r>
    </w:p>
    <w:p w14:paraId="72A300D4" w14:textId="77777777" w:rsidR="00846FA5" w:rsidRPr="00244D98" w:rsidRDefault="00846FA5" w:rsidP="00846FA5">
      <w:pPr>
        <w:pStyle w:val="BulletL1"/>
        <w:numPr>
          <w:ilvl w:val="0"/>
          <w:numId w:val="43"/>
        </w:numPr>
        <w:spacing w:before="0"/>
        <w:rPr>
          <w:b/>
          <w:sz w:val="28"/>
          <w:szCs w:val="28"/>
        </w:rPr>
      </w:pPr>
      <w:r>
        <w:t>working knowledge of a ship’s operations and on-board activities</w:t>
      </w:r>
    </w:p>
    <w:p w14:paraId="7263AF56" w14:textId="77777777" w:rsidR="00846FA5" w:rsidRPr="00277A41" w:rsidRDefault="00846FA5" w:rsidP="00846FA5">
      <w:pPr>
        <w:pStyle w:val="BulletL1"/>
        <w:numPr>
          <w:ilvl w:val="0"/>
          <w:numId w:val="43"/>
        </w:numPr>
        <w:spacing w:before="0"/>
        <w:rPr>
          <w:b/>
          <w:sz w:val="28"/>
          <w:szCs w:val="28"/>
        </w:rPr>
      </w:pPr>
      <w:r>
        <w:t>a current passport, with visas (where required).</w:t>
      </w:r>
    </w:p>
    <w:p w14:paraId="754A6CDA" w14:textId="77777777" w:rsidR="00846FA5" w:rsidRPr="008926F7" w:rsidRDefault="00846FA5" w:rsidP="00846FA5">
      <w:pPr>
        <w:pStyle w:val="ListParagraph"/>
        <w:spacing w:after="0"/>
        <w:contextualSpacing w:val="0"/>
        <w:rPr>
          <w:rFonts w:ascii="Times New Roman" w:hAnsi="Times New Roman"/>
          <w:szCs w:val="24"/>
        </w:rPr>
      </w:pPr>
      <w:r w:rsidRPr="008926F7">
        <w:rPr>
          <w:rFonts w:ascii="Times New Roman" w:hAnsi="Times New Roman"/>
          <w:szCs w:val="24"/>
          <w:lang w:val="en-US"/>
        </w:rPr>
        <w:t xml:space="preserve"> </w:t>
      </w:r>
    </w:p>
    <w:p w14:paraId="433ED5B7" w14:textId="77777777" w:rsidR="00846FA5" w:rsidRPr="008926F7" w:rsidRDefault="00846FA5" w:rsidP="00846FA5">
      <w:pPr>
        <w:pStyle w:val="BodyText"/>
        <w:spacing w:after="0"/>
        <w:ind w:left="5760"/>
        <w:rPr>
          <w:szCs w:val="24"/>
          <w:vertAlign w:val="superscript"/>
        </w:rPr>
      </w:pPr>
      <w:r w:rsidRPr="008926F7">
        <w:rPr>
          <w:szCs w:val="24"/>
          <w:vertAlign w:val="superscript"/>
        </w:rPr>
        <w:t xml:space="preserve"> (Delete the sections that are not applicable) </w:t>
      </w:r>
    </w:p>
    <w:p w14:paraId="5C99A452" w14:textId="77777777" w:rsidR="00846FA5" w:rsidRPr="00132075" w:rsidRDefault="00846FA5" w:rsidP="00846FA5">
      <w:pPr>
        <w:pStyle w:val="BodyText"/>
        <w:rPr>
          <w:b/>
          <w:szCs w:val="24"/>
          <w:u w:val="single"/>
        </w:rPr>
      </w:pPr>
      <w:r w:rsidRPr="00132075">
        <w:rPr>
          <w:b/>
          <w:szCs w:val="24"/>
          <w:u w:val="single"/>
        </w:rPr>
        <w:t>Exporter’s declaration</w:t>
      </w:r>
    </w:p>
    <w:p w14:paraId="0D41CBA3" w14:textId="77777777" w:rsidR="00846FA5" w:rsidRPr="00504F13" w:rsidRDefault="00846FA5" w:rsidP="00846FA5">
      <w:pPr>
        <w:pStyle w:val="BodyText"/>
        <w:rPr>
          <w:szCs w:val="24"/>
        </w:rPr>
      </w:pPr>
      <w:r w:rsidRPr="00504F13">
        <w:rPr>
          <w:szCs w:val="24"/>
        </w:rPr>
        <w:t xml:space="preserve">I endorse </w:t>
      </w:r>
      <w:r>
        <w:rPr>
          <w:szCs w:val="24"/>
        </w:rPr>
        <w:t xml:space="preserve">the applicant </w:t>
      </w:r>
      <w:r w:rsidRPr="00504F13">
        <w:rPr>
          <w:szCs w:val="24"/>
        </w:rPr>
        <w:t>as competen</w:t>
      </w:r>
      <w:r>
        <w:rPr>
          <w:szCs w:val="24"/>
        </w:rPr>
        <w:t>t</w:t>
      </w:r>
      <w:r w:rsidRPr="00504F13">
        <w:rPr>
          <w:szCs w:val="24"/>
        </w:rPr>
        <w:t xml:space="preserve"> </w:t>
      </w:r>
      <w:r>
        <w:rPr>
          <w:szCs w:val="24"/>
        </w:rPr>
        <w:t xml:space="preserve">to </w:t>
      </w:r>
      <w:r w:rsidRPr="00504F13">
        <w:rPr>
          <w:szCs w:val="24"/>
        </w:rPr>
        <w:t>accompany</w:t>
      </w:r>
      <w:r>
        <w:rPr>
          <w:szCs w:val="24"/>
        </w:rPr>
        <w:t xml:space="preserve"> horses being exported by sea freight.</w:t>
      </w:r>
    </w:p>
    <w:p w14:paraId="302DEAA2" w14:textId="77777777" w:rsidR="00846FA5" w:rsidRDefault="00846FA5" w:rsidP="00846FA5">
      <w:pPr>
        <w:pStyle w:val="BodyText"/>
        <w:spacing w:after="0"/>
        <w:rPr>
          <w:szCs w:val="24"/>
        </w:rPr>
      </w:pPr>
    </w:p>
    <w:p w14:paraId="6C8F0817" w14:textId="77777777" w:rsidR="00846FA5" w:rsidRPr="00504F13" w:rsidRDefault="00846FA5" w:rsidP="00846FA5">
      <w:pPr>
        <w:pStyle w:val="BodyText"/>
        <w:spacing w:after="0"/>
        <w:rPr>
          <w:szCs w:val="24"/>
        </w:rPr>
      </w:pPr>
      <w:r w:rsidRPr="00504F13">
        <w:rPr>
          <w:szCs w:val="24"/>
        </w:rPr>
        <w:t>Signature:</w:t>
      </w:r>
    </w:p>
    <w:p w14:paraId="46363FE2" w14:textId="77777777" w:rsidR="00846FA5" w:rsidRPr="00504F13" w:rsidRDefault="00846FA5" w:rsidP="00846FA5">
      <w:pPr>
        <w:pStyle w:val="BodyText"/>
        <w:spacing w:after="0"/>
        <w:rPr>
          <w:szCs w:val="24"/>
        </w:rPr>
      </w:pPr>
      <w:r w:rsidRPr="00504F13">
        <w:rPr>
          <w:szCs w:val="24"/>
        </w:rPr>
        <w:t xml:space="preserve">Name: </w:t>
      </w:r>
      <w:r w:rsidRPr="00504F13">
        <w:rPr>
          <w:szCs w:val="24"/>
        </w:rPr>
        <w:tab/>
      </w:r>
      <w:r w:rsidRPr="00504F13">
        <w:rPr>
          <w:szCs w:val="24"/>
        </w:rPr>
        <w:tab/>
      </w:r>
      <w:r w:rsidRPr="00504F13">
        <w:rPr>
          <w:szCs w:val="24"/>
        </w:rPr>
        <w:tab/>
      </w:r>
      <w:r w:rsidRPr="00504F13">
        <w:rPr>
          <w:szCs w:val="24"/>
        </w:rPr>
        <w:tab/>
      </w:r>
      <w:r w:rsidRPr="00504F13">
        <w:rPr>
          <w:szCs w:val="24"/>
        </w:rPr>
        <w:tab/>
      </w:r>
      <w:r w:rsidRPr="00504F13">
        <w:rPr>
          <w:szCs w:val="24"/>
        </w:rPr>
        <w:tab/>
        <w:t>Date:</w:t>
      </w:r>
    </w:p>
    <w:p w14:paraId="2A3D9FBD" w14:textId="77777777" w:rsidR="00846FA5" w:rsidRDefault="00846FA5" w:rsidP="00846FA5"/>
    <w:p w14:paraId="1925D8F3" w14:textId="77777777" w:rsidR="00846FA5" w:rsidRDefault="00846FA5" w:rsidP="00846FA5"/>
    <w:p w14:paraId="5C009A19" w14:textId="77777777" w:rsidR="00846FA5" w:rsidRDefault="00846FA5" w:rsidP="00846FA5"/>
    <w:p w14:paraId="1E249749" w14:textId="77777777" w:rsidR="00846FA5" w:rsidRDefault="00846FA5" w:rsidP="00846FA5"/>
    <w:p w14:paraId="7CCC9C10" w14:textId="77777777" w:rsidR="00846FA5" w:rsidRDefault="00846FA5" w:rsidP="00846FA5"/>
    <w:p w14:paraId="508C1C21" w14:textId="77777777" w:rsidR="00846FA5" w:rsidRDefault="00846FA5" w:rsidP="00846FA5"/>
    <w:p w14:paraId="2A2003D1" w14:textId="77777777" w:rsidR="00846FA5" w:rsidRDefault="00846FA5" w:rsidP="00846FA5"/>
    <w:p w14:paraId="293F3CFF" w14:textId="77777777" w:rsidR="00846FA5" w:rsidRDefault="00846FA5" w:rsidP="00846FA5"/>
    <w:p w14:paraId="7A13D4D4" w14:textId="77777777" w:rsidR="00846FA5" w:rsidRDefault="00846FA5" w:rsidP="00846FA5"/>
    <w:p w14:paraId="65D8D32E" w14:textId="77777777" w:rsidR="00846FA5" w:rsidRDefault="00846FA5" w:rsidP="00846FA5"/>
    <w:p w14:paraId="5D5C0355" w14:textId="77777777" w:rsidR="00846FA5" w:rsidRDefault="00846FA5" w:rsidP="00846FA5">
      <w:pPr>
        <w:pStyle w:val="Heading1"/>
        <w:numPr>
          <w:ilvl w:val="0"/>
          <w:numId w:val="0"/>
        </w:numPr>
      </w:pPr>
      <w:bookmarkStart w:id="150" w:name="_Toc435528085"/>
      <w:bookmarkStart w:id="151" w:name="_Ref435532018"/>
      <w:bookmarkStart w:id="152" w:name="_Toc445210268"/>
      <w:bookmarkStart w:id="153" w:name="_Toc445974354"/>
      <w:r>
        <w:lastRenderedPageBreak/>
        <w:t>Appendix 2: Body condition scoring for horses</w:t>
      </w:r>
      <w:bookmarkEnd w:id="150"/>
      <w:bookmarkEnd w:id="151"/>
      <w:bookmarkEnd w:id="152"/>
      <w:bookmarkEnd w:id="153"/>
    </w:p>
    <w:p w14:paraId="2DF8ADB8" w14:textId="77777777" w:rsidR="00846FA5" w:rsidRDefault="00846FA5" w:rsidP="00846FA5">
      <w:r>
        <w:t xml:space="preserve">(Based on the Carroll and Huntington Method - Carroll CL, Huntington PJ. Body condition scoring and weight estimation of horses. Equine Veterinary Journal, 20(1) 41–45, 1988) </w:t>
      </w:r>
    </w:p>
    <w:p w14:paraId="382D3D84" w14:textId="77777777" w:rsidR="00846FA5" w:rsidRPr="004D421D" w:rsidRDefault="00846FA5" w:rsidP="00846FA5">
      <w:r>
        <w:t>To obtain the condition score for any horse: first score the pelvis, then adjust the pelvic score up or down by 0.5 if it differs by 1 or more points from the back or neck score.</w:t>
      </w:r>
    </w:p>
    <w:tbl>
      <w:tblPr>
        <w:tblW w:w="9146"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000" w:firstRow="0" w:lastRow="0" w:firstColumn="0" w:lastColumn="0" w:noHBand="0" w:noVBand="0"/>
      </w:tblPr>
      <w:tblGrid>
        <w:gridCol w:w="3918"/>
        <w:gridCol w:w="5132"/>
        <w:gridCol w:w="96"/>
      </w:tblGrid>
      <w:tr w:rsidR="00846FA5" w:rsidRPr="005371CC" w14:paraId="16D97F38" w14:textId="77777777" w:rsidTr="008F1F9A">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3A9DCA58" w14:textId="77777777" w:rsidR="00846FA5" w:rsidRPr="005371CC" w:rsidRDefault="00846FA5" w:rsidP="008F1F9A">
            <w:pPr>
              <w:rPr>
                <w:bCs/>
                <w:color w:val="000000"/>
                <w:sz w:val="20"/>
                <w:szCs w:val="20"/>
                <w:lang w:val="en-GB" w:eastAsia="en-GB"/>
              </w:rPr>
            </w:pPr>
            <w:r w:rsidRPr="005371CC">
              <w:rPr>
                <w:bCs/>
                <w:color w:val="000000"/>
                <w:szCs w:val="24"/>
                <w:lang w:val="en-GB" w:eastAsia="en-GB"/>
              </w:rPr>
              <w:t>0 (</w:t>
            </w:r>
            <w:r w:rsidRPr="005371CC">
              <w:rPr>
                <w:bCs/>
                <w:iCs/>
                <w:color w:val="000000"/>
                <w:szCs w:val="24"/>
                <w:lang w:val="en-GB" w:eastAsia="en-GB"/>
              </w:rPr>
              <w:t>Very poor)</w:t>
            </w:r>
          </w:p>
          <w:p w14:paraId="52686031"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Pelvis</w:t>
            </w:r>
            <w:r w:rsidRPr="005371CC">
              <w:rPr>
                <w:color w:val="000000"/>
                <w:sz w:val="20"/>
                <w:szCs w:val="20"/>
                <w:lang w:val="en-GB" w:eastAsia="en-GB"/>
              </w:rPr>
              <w:t xml:space="preserve"> </w:t>
            </w:r>
            <w:r w:rsidRPr="005371CC">
              <w:rPr>
                <w:color w:val="000000"/>
                <w:sz w:val="20"/>
                <w:szCs w:val="20"/>
                <w:lang w:val="en-GB" w:eastAsia="en-GB"/>
              </w:rPr>
              <w:br/>
              <w:t>Angular, skin tight</w:t>
            </w:r>
            <w:r w:rsidRPr="005371CC">
              <w:rPr>
                <w:color w:val="000000"/>
                <w:sz w:val="20"/>
                <w:szCs w:val="20"/>
                <w:lang w:val="en-GB" w:eastAsia="en-GB"/>
              </w:rPr>
              <w:br/>
              <w:t>Very sunken rump</w:t>
            </w:r>
            <w:r w:rsidRPr="005371CC">
              <w:rPr>
                <w:color w:val="000000"/>
                <w:sz w:val="20"/>
                <w:szCs w:val="20"/>
                <w:lang w:val="en-GB" w:eastAsia="en-GB"/>
              </w:rPr>
              <w:br/>
              <w:t>Deep cavity under tail</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Back and ribs</w:t>
            </w:r>
            <w:r w:rsidRPr="005371CC">
              <w:rPr>
                <w:color w:val="000000"/>
                <w:sz w:val="20"/>
                <w:szCs w:val="20"/>
                <w:lang w:val="en-GB" w:eastAsia="en-GB"/>
              </w:rPr>
              <w:t xml:space="preserve"> </w:t>
            </w:r>
            <w:r w:rsidRPr="005371CC">
              <w:rPr>
                <w:color w:val="000000"/>
                <w:sz w:val="20"/>
                <w:szCs w:val="20"/>
                <w:lang w:val="en-GB" w:eastAsia="en-GB"/>
              </w:rPr>
              <w:br/>
              <w:t>Skin tight over ribs</w:t>
            </w:r>
            <w:r w:rsidRPr="005371CC">
              <w:rPr>
                <w:color w:val="000000"/>
                <w:sz w:val="20"/>
                <w:szCs w:val="20"/>
                <w:lang w:val="en-GB" w:eastAsia="en-GB"/>
              </w:rPr>
              <w:br/>
              <w:t>Very prominent and sharp backbone</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Neck</w:t>
            </w:r>
            <w:r w:rsidRPr="005371CC">
              <w:rPr>
                <w:color w:val="000000"/>
                <w:sz w:val="20"/>
                <w:szCs w:val="20"/>
                <w:lang w:val="en-GB" w:eastAsia="en-GB"/>
              </w:rPr>
              <w:t xml:space="preserve"> </w:t>
            </w:r>
            <w:r w:rsidRPr="005371CC">
              <w:rPr>
                <w:color w:val="000000"/>
                <w:sz w:val="20"/>
                <w:szCs w:val="20"/>
                <w:lang w:val="en-GB" w:eastAsia="en-GB"/>
              </w:rPr>
              <w:br/>
              <w:t>Marked ewe neck</w:t>
            </w:r>
            <w:r w:rsidRPr="005371CC">
              <w:rPr>
                <w:color w:val="000000"/>
                <w:sz w:val="20"/>
                <w:szCs w:val="20"/>
                <w:lang w:val="en-GB" w:eastAsia="en-GB"/>
              </w:rPr>
              <w:br/>
              <w:t xml:space="preserve">Narrow and slack at base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093F29EC" w14:textId="77777777" w:rsidR="00846FA5" w:rsidRPr="005371CC" w:rsidRDefault="00846FA5" w:rsidP="008F1F9A">
            <w:pPr>
              <w:rPr>
                <w:color w:val="000000"/>
                <w:sz w:val="20"/>
                <w:szCs w:val="20"/>
                <w:lang w:val="en-GB" w:eastAsia="en-GB"/>
              </w:rPr>
            </w:pPr>
            <w:r w:rsidRPr="005371CC">
              <w:rPr>
                <w:color w:val="000000"/>
                <w:sz w:val="20"/>
                <w:szCs w:val="20"/>
                <w:lang w:val="en-GB" w:eastAsia="en-GB"/>
              </w:rPr>
              <w:fldChar w:fldCharType="begin"/>
            </w:r>
            <w:r w:rsidRPr="005371CC">
              <w:rPr>
                <w:color w:val="000000"/>
                <w:sz w:val="20"/>
                <w:szCs w:val="20"/>
                <w:lang w:val="en-GB" w:eastAsia="en-GB"/>
              </w:rPr>
              <w:instrText xml:space="preserve"> INCLUDEPICTURE "http://www.biosecurity.govt.nz/files/regs/animal-welfare/req/codes/horses/horse004.gif" \* MERGEFORMATINET </w:instrText>
            </w:r>
            <w:r w:rsidRPr="005371CC">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"http://www.biosecurity.govt.nz/files/regs/animal-welfare/req/codes/horses/horse004.gif" \* MERGEFORMATINET </w:instrText>
            </w:r>
            <w:r>
              <w:rPr>
                <w:color w:val="000000"/>
                <w:sz w:val="20"/>
                <w:szCs w:val="20"/>
                <w:lang w:val="en-GB" w:eastAsia="en-GB"/>
              </w:rPr>
              <w:fldChar w:fldCharType="separate"/>
            </w:r>
            <w:r w:rsidR="008F1F9A">
              <w:rPr>
                <w:color w:val="000000"/>
                <w:sz w:val="20"/>
                <w:szCs w:val="20"/>
                <w:lang w:val="en-GB" w:eastAsia="en-GB"/>
              </w:rPr>
              <w:fldChar w:fldCharType="begin"/>
            </w:r>
            <w:r w:rsidR="008F1F9A">
              <w:rPr>
                <w:color w:val="000000"/>
                <w:sz w:val="20"/>
                <w:szCs w:val="20"/>
                <w:lang w:val="en-GB" w:eastAsia="en-GB"/>
              </w:rPr>
              <w:instrText xml:space="preserve"> INCLUDEPICTURE  "http://www.biosecurity.govt.nz/files/regs/animal-welfare/req/codes/horses/horse004.gif" \* MERGEFORMATINET </w:instrText>
            </w:r>
            <w:r w:rsidR="008F1F9A">
              <w:rPr>
                <w:color w:val="000000"/>
                <w:sz w:val="20"/>
                <w:szCs w:val="20"/>
                <w:lang w:val="en-GB" w:eastAsia="en-GB"/>
              </w:rPr>
              <w:fldChar w:fldCharType="separate"/>
            </w:r>
            <w:r w:rsidR="008F1F9A">
              <w:rPr>
                <w:color w:val="000000"/>
                <w:sz w:val="20"/>
                <w:szCs w:val="20"/>
                <w:lang w:val="en-GB" w:eastAsia="en-GB"/>
              </w:rPr>
              <w:pict w14:anchorId="1904D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displayed Graphic" style="width:249.75pt;height:147.75pt">
                  <v:imagedata r:id="rId35" r:href="rId36"/>
                </v:shape>
              </w:pict>
            </w:r>
            <w:r w:rsidR="008F1F9A">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sidRPr="005371CC">
              <w:rPr>
                <w:color w:val="000000"/>
                <w:sz w:val="20"/>
                <w:szCs w:val="20"/>
                <w:lang w:val="en-GB" w:eastAsia="en-GB"/>
              </w:rPr>
              <w:fldChar w:fldCharType="end"/>
            </w:r>
          </w:p>
        </w:tc>
        <w:tc>
          <w:tcPr>
            <w:tcW w:w="0" w:type="auto"/>
            <w:vAlign w:val="center"/>
          </w:tcPr>
          <w:p w14:paraId="5737E859" w14:textId="77777777" w:rsidR="00846FA5" w:rsidRPr="005371CC" w:rsidRDefault="00846FA5" w:rsidP="008F1F9A">
            <w:pPr>
              <w:rPr>
                <w:sz w:val="20"/>
                <w:szCs w:val="20"/>
                <w:lang w:val="en-GB" w:eastAsia="en-GB"/>
              </w:rPr>
            </w:pPr>
          </w:p>
        </w:tc>
      </w:tr>
      <w:tr w:rsidR="00846FA5" w:rsidRPr="005371CC" w14:paraId="286516F3" w14:textId="77777777" w:rsidTr="008F1F9A">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30F23580" w14:textId="77777777" w:rsidR="00846FA5" w:rsidRPr="005371CC" w:rsidRDefault="00846FA5" w:rsidP="008F1F9A">
            <w:pPr>
              <w:rPr>
                <w:bCs/>
                <w:iCs/>
                <w:color w:val="000000"/>
                <w:szCs w:val="24"/>
                <w:lang w:val="en-GB" w:eastAsia="en-GB"/>
              </w:rPr>
            </w:pPr>
            <w:r w:rsidRPr="005371CC">
              <w:rPr>
                <w:bCs/>
                <w:color w:val="000000"/>
                <w:szCs w:val="24"/>
                <w:lang w:val="en-GB" w:eastAsia="en-GB"/>
              </w:rPr>
              <w:t>1 (</w:t>
            </w:r>
            <w:r w:rsidRPr="005371CC">
              <w:rPr>
                <w:bCs/>
                <w:iCs/>
                <w:color w:val="000000"/>
                <w:szCs w:val="24"/>
                <w:lang w:val="en-GB" w:eastAsia="en-GB"/>
              </w:rPr>
              <w:t>Poor)</w:t>
            </w:r>
          </w:p>
          <w:p w14:paraId="56FB4524"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Pelvis</w:t>
            </w:r>
            <w:r w:rsidRPr="005371CC">
              <w:rPr>
                <w:color w:val="000000"/>
                <w:sz w:val="20"/>
                <w:szCs w:val="20"/>
                <w:lang w:val="en-GB" w:eastAsia="en-GB"/>
              </w:rPr>
              <w:t xml:space="preserve"> </w:t>
            </w:r>
            <w:r w:rsidRPr="005371CC">
              <w:rPr>
                <w:color w:val="000000"/>
                <w:sz w:val="20"/>
                <w:szCs w:val="20"/>
                <w:lang w:val="en-GB" w:eastAsia="en-GB"/>
              </w:rPr>
              <w:br/>
              <w:t>Prominent pelvis and croup</w:t>
            </w:r>
            <w:r w:rsidRPr="005371CC">
              <w:rPr>
                <w:color w:val="000000"/>
                <w:sz w:val="20"/>
                <w:szCs w:val="20"/>
                <w:lang w:val="en-GB" w:eastAsia="en-GB"/>
              </w:rPr>
              <w:br/>
              <w:t>Sunken rump but skin supple</w:t>
            </w:r>
            <w:r w:rsidRPr="005371CC">
              <w:rPr>
                <w:color w:val="000000"/>
                <w:sz w:val="20"/>
                <w:szCs w:val="20"/>
                <w:lang w:val="en-GB" w:eastAsia="en-GB"/>
              </w:rPr>
              <w:br/>
              <w:t>Deep cavity under tail</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Back and ribs</w:t>
            </w:r>
            <w:r w:rsidRPr="005371CC">
              <w:rPr>
                <w:color w:val="000000"/>
                <w:sz w:val="20"/>
                <w:szCs w:val="20"/>
                <w:lang w:val="en-GB" w:eastAsia="en-GB"/>
              </w:rPr>
              <w:t xml:space="preserve"> </w:t>
            </w:r>
            <w:r w:rsidRPr="005371CC">
              <w:rPr>
                <w:color w:val="000000"/>
                <w:sz w:val="20"/>
                <w:szCs w:val="20"/>
                <w:lang w:val="en-GB" w:eastAsia="en-GB"/>
              </w:rPr>
              <w:br/>
              <w:t>Ribs easily visible</w:t>
            </w:r>
            <w:r w:rsidRPr="005371CC">
              <w:rPr>
                <w:color w:val="000000"/>
                <w:sz w:val="20"/>
                <w:szCs w:val="20"/>
                <w:lang w:val="en-GB" w:eastAsia="en-GB"/>
              </w:rPr>
              <w:br/>
              <w:t>Prominent backbone with skin sunken on either side</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Neck</w:t>
            </w:r>
            <w:r w:rsidRPr="005371CC">
              <w:rPr>
                <w:color w:val="000000"/>
                <w:sz w:val="20"/>
                <w:szCs w:val="20"/>
                <w:lang w:val="en-GB" w:eastAsia="en-GB"/>
              </w:rPr>
              <w:t xml:space="preserve"> </w:t>
            </w:r>
            <w:r w:rsidRPr="005371CC">
              <w:rPr>
                <w:color w:val="000000"/>
                <w:sz w:val="20"/>
                <w:szCs w:val="20"/>
                <w:lang w:val="en-GB" w:eastAsia="en-GB"/>
              </w:rPr>
              <w:br/>
              <w:t xml:space="preserve">Ewe neck, narrow and slack at base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00986786" w14:textId="77777777" w:rsidR="00846FA5" w:rsidRPr="005371CC" w:rsidRDefault="00846FA5" w:rsidP="008F1F9A">
            <w:pPr>
              <w:rPr>
                <w:color w:val="000000"/>
                <w:sz w:val="20"/>
                <w:szCs w:val="20"/>
                <w:lang w:val="en-GB" w:eastAsia="en-GB"/>
              </w:rPr>
            </w:pPr>
            <w:r w:rsidRPr="005371CC">
              <w:rPr>
                <w:color w:val="000000"/>
                <w:sz w:val="20"/>
                <w:szCs w:val="20"/>
                <w:lang w:val="en-GB" w:eastAsia="en-GB"/>
              </w:rPr>
              <w:fldChar w:fldCharType="begin"/>
            </w:r>
            <w:r w:rsidRPr="005371CC">
              <w:rPr>
                <w:color w:val="000000"/>
                <w:sz w:val="20"/>
                <w:szCs w:val="20"/>
                <w:lang w:val="en-GB" w:eastAsia="en-GB"/>
              </w:rPr>
              <w:instrText xml:space="preserve"> INCLUDEPICTURE "http://www.biosecurity.govt.nz/files/regs/animal-welfare/req/codes/horses/horse005.gif" \* MERGEFORMATINET </w:instrText>
            </w:r>
            <w:r w:rsidRPr="005371CC">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"http://www.biosecurity.govt.nz/files/regs/animal-welfare/req/codes/horses/horse005.gif" \* MERGEFORMATINET </w:instrText>
            </w:r>
            <w:r>
              <w:rPr>
                <w:color w:val="000000"/>
                <w:sz w:val="20"/>
                <w:szCs w:val="20"/>
                <w:lang w:val="en-GB" w:eastAsia="en-GB"/>
              </w:rPr>
              <w:fldChar w:fldCharType="separate"/>
            </w:r>
            <w:r w:rsidR="008F1F9A">
              <w:rPr>
                <w:color w:val="000000"/>
                <w:sz w:val="20"/>
                <w:szCs w:val="20"/>
                <w:lang w:val="en-GB" w:eastAsia="en-GB"/>
              </w:rPr>
              <w:fldChar w:fldCharType="begin"/>
            </w:r>
            <w:r w:rsidR="008F1F9A">
              <w:rPr>
                <w:color w:val="000000"/>
                <w:sz w:val="20"/>
                <w:szCs w:val="20"/>
                <w:lang w:val="en-GB" w:eastAsia="en-GB"/>
              </w:rPr>
              <w:instrText xml:space="preserve"> INCLUDEPICTURE  "http://www.biosecurity.govt.nz/files/regs/animal-welfare/req/codes/horses/horse005.gif" \* MERGEFORMATINET </w:instrText>
            </w:r>
            <w:r w:rsidR="008F1F9A">
              <w:rPr>
                <w:color w:val="000000"/>
                <w:sz w:val="20"/>
                <w:szCs w:val="20"/>
                <w:lang w:val="en-GB" w:eastAsia="en-GB"/>
              </w:rPr>
              <w:fldChar w:fldCharType="separate"/>
            </w:r>
            <w:r w:rsidR="008F1F9A">
              <w:rPr>
                <w:color w:val="000000"/>
                <w:sz w:val="20"/>
                <w:szCs w:val="20"/>
                <w:lang w:val="en-GB" w:eastAsia="en-GB"/>
              </w:rPr>
              <w:pict w14:anchorId="6A0254E8">
                <v:shape id="_x0000_i1026" type="#_x0000_t75" alt="Undisplayed Graphic" style="width:249.75pt;height:135.75pt">
                  <v:imagedata r:id="rId37" r:href="rId38"/>
                </v:shape>
              </w:pict>
            </w:r>
            <w:r w:rsidR="008F1F9A">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sidRPr="005371CC">
              <w:rPr>
                <w:color w:val="000000"/>
                <w:sz w:val="20"/>
                <w:szCs w:val="20"/>
                <w:lang w:val="en-GB" w:eastAsia="en-GB"/>
              </w:rPr>
              <w:fldChar w:fldCharType="end"/>
            </w:r>
          </w:p>
        </w:tc>
        <w:tc>
          <w:tcPr>
            <w:tcW w:w="0" w:type="auto"/>
            <w:vAlign w:val="center"/>
          </w:tcPr>
          <w:p w14:paraId="71C8334D" w14:textId="77777777" w:rsidR="00846FA5" w:rsidRPr="005371CC" w:rsidRDefault="00846FA5" w:rsidP="008F1F9A">
            <w:pPr>
              <w:rPr>
                <w:sz w:val="20"/>
                <w:szCs w:val="20"/>
                <w:lang w:val="en-GB" w:eastAsia="en-GB"/>
              </w:rPr>
            </w:pPr>
          </w:p>
        </w:tc>
      </w:tr>
      <w:tr w:rsidR="00846FA5" w:rsidRPr="005371CC" w14:paraId="7E582D1E" w14:textId="77777777" w:rsidTr="008F1F9A">
        <w:trPr>
          <w:trHeight w:val="2494"/>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492E1E9A" w14:textId="77777777" w:rsidR="00846FA5" w:rsidRPr="005371CC" w:rsidRDefault="00846FA5" w:rsidP="008F1F9A">
            <w:pPr>
              <w:rPr>
                <w:bCs/>
                <w:color w:val="000000"/>
                <w:sz w:val="20"/>
                <w:szCs w:val="20"/>
                <w:lang w:val="en-GB" w:eastAsia="en-GB"/>
              </w:rPr>
            </w:pPr>
            <w:r w:rsidRPr="005371CC">
              <w:rPr>
                <w:bCs/>
                <w:color w:val="000000"/>
                <w:szCs w:val="24"/>
                <w:lang w:val="en-GB" w:eastAsia="en-GB"/>
              </w:rPr>
              <w:t>2 (</w:t>
            </w:r>
            <w:r w:rsidRPr="005371CC">
              <w:rPr>
                <w:bCs/>
                <w:iCs/>
                <w:color w:val="000000"/>
                <w:szCs w:val="24"/>
                <w:lang w:val="en-GB" w:eastAsia="en-GB"/>
              </w:rPr>
              <w:t>Moderate)</w:t>
            </w:r>
          </w:p>
          <w:p w14:paraId="0958C7E0"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Pelvis</w:t>
            </w:r>
            <w:r w:rsidRPr="005371CC">
              <w:rPr>
                <w:color w:val="000000"/>
                <w:sz w:val="20"/>
                <w:szCs w:val="20"/>
                <w:lang w:val="en-GB" w:eastAsia="en-GB"/>
              </w:rPr>
              <w:t xml:space="preserve"> </w:t>
            </w:r>
            <w:r w:rsidRPr="005371CC">
              <w:rPr>
                <w:color w:val="000000"/>
                <w:sz w:val="20"/>
                <w:szCs w:val="20"/>
                <w:lang w:val="en-GB" w:eastAsia="en-GB"/>
              </w:rPr>
              <w:br/>
              <w:t>Rump flat either side of backbone</w:t>
            </w:r>
            <w:r w:rsidRPr="005371CC">
              <w:rPr>
                <w:color w:val="000000"/>
                <w:sz w:val="20"/>
                <w:szCs w:val="20"/>
                <w:lang w:val="en-GB" w:eastAsia="en-GB"/>
              </w:rPr>
              <w:br/>
              <w:t xml:space="preserve">Croup well defined, some fat </w:t>
            </w:r>
          </w:p>
          <w:p w14:paraId="2DF88C41" w14:textId="77777777" w:rsidR="00846FA5" w:rsidRPr="005371CC" w:rsidRDefault="00846FA5" w:rsidP="008F1F9A">
            <w:pPr>
              <w:rPr>
                <w:color w:val="000000"/>
                <w:sz w:val="20"/>
                <w:szCs w:val="20"/>
                <w:lang w:val="en-GB" w:eastAsia="en-GB"/>
              </w:rPr>
            </w:pPr>
            <w:r w:rsidRPr="005371CC">
              <w:rPr>
                <w:color w:val="000000"/>
                <w:sz w:val="20"/>
                <w:szCs w:val="20"/>
                <w:lang w:val="en-GB" w:eastAsia="en-GB"/>
              </w:rPr>
              <w:t>Slightly cavity under tail</w:t>
            </w:r>
          </w:p>
          <w:p w14:paraId="33297613" w14:textId="77777777" w:rsidR="00846FA5" w:rsidRPr="005371CC" w:rsidRDefault="00846FA5" w:rsidP="008F1F9A">
            <w:pPr>
              <w:rPr>
                <w:color w:val="000000"/>
                <w:sz w:val="20"/>
                <w:szCs w:val="20"/>
                <w:lang w:val="en-GB" w:eastAsia="en-GB"/>
              </w:rPr>
            </w:pPr>
          </w:p>
          <w:p w14:paraId="58A39649" w14:textId="77777777" w:rsidR="00846FA5" w:rsidRPr="005371CC" w:rsidRDefault="00846FA5" w:rsidP="008F1F9A">
            <w:pPr>
              <w:rPr>
                <w:bCs/>
                <w:color w:val="000000"/>
                <w:sz w:val="20"/>
                <w:szCs w:val="20"/>
                <w:lang w:val="en-GB" w:eastAsia="en-GB"/>
              </w:rPr>
            </w:pPr>
            <w:r w:rsidRPr="005371CC">
              <w:rPr>
                <w:bCs/>
                <w:color w:val="000000"/>
                <w:sz w:val="20"/>
                <w:szCs w:val="20"/>
                <w:lang w:val="en-GB" w:eastAsia="en-GB"/>
              </w:rPr>
              <w:t>Back and ribs</w:t>
            </w:r>
            <w:r w:rsidRPr="005371CC">
              <w:rPr>
                <w:color w:val="000000"/>
                <w:sz w:val="20"/>
                <w:szCs w:val="20"/>
                <w:lang w:val="en-GB" w:eastAsia="en-GB"/>
              </w:rPr>
              <w:t xml:space="preserve"> </w:t>
            </w:r>
            <w:r w:rsidRPr="005371CC">
              <w:rPr>
                <w:color w:val="000000"/>
                <w:sz w:val="20"/>
                <w:szCs w:val="20"/>
                <w:lang w:val="en-GB" w:eastAsia="en-GB"/>
              </w:rPr>
              <w:br/>
              <w:t>Ribs just visible</w:t>
            </w:r>
            <w:r w:rsidRPr="005371CC">
              <w:rPr>
                <w:color w:val="000000"/>
                <w:sz w:val="20"/>
                <w:szCs w:val="20"/>
                <w:lang w:val="en-GB" w:eastAsia="en-GB"/>
              </w:rPr>
              <w:br/>
              <w:t>Backbone covered but spines can be felt</w:t>
            </w:r>
            <w:r w:rsidRPr="005371CC">
              <w:rPr>
                <w:color w:val="000000"/>
                <w:sz w:val="20"/>
                <w:szCs w:val="20"/>
                <w:lang w:val="en-GB" w:eastAsia="en-GB"/>
              </w:rPr>
              <w:br/>
            </w:r>
          </w:p>
          <w:p w14:paraId="16C95121"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Neck</w:t>
            </w:r>
            <w:r w:rsidRPr="005371CC">
              <w:rPr>
                <w:color w:val="000000"/>
                <w:sz w:val="20"/>
                <w:szCs w:val="20"/>
                <w:lang w:val="en-GB" w:eastAsia="en-GB"/>
              </w:rPr>
              <w:t xml:space="preserve"> </w:t>
            </w:r>
            <w:r w:rsidRPr="005371CC">
              <w:rPr>
                <w:color w:val="000000"/>
                <w:sz w:val="20"/>
                <w:szCs w:val="20"/>
                <w:lang w:val="en-GB" w:eastAsia="en-GB"/>
              </w:rPr>
              <w:br/>
              <w:t xml:space="preserve">Narrow but firm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443A13F6" w14:textId="77777777" w:rsidR="00846FA5" w:rsidRPr="005371CC" w:rsidRDefault="00846FA5" w:rsidP="008F1F9A">
            <w:pPr>
              <w:rPr>
                <w:color w:val="000000"/>
                <w:sz w:val="20"/>
                <w:szCs w:val="20"/>
                <w:lang w:val="en-GB" w:eastAsia="en-GB"/>
              </w:rPr>
            </w:pPr>
            <w:r w:rsidRPr="005371CC">
              <w:rPr>
                <w:color w:val="000000"/>
                <w:sz w:val="20"/>
                <w:szCs w:val="20"/>
                <w:lang w:val="en-GB" w:eastAsia="en-GB"/>
              </w:rPr>
              <w:fldChar w:fldCharType="begin"/>
            </w:r>
            <w:r w:rsidRPr="005371CC">
              <w:rPr>
                <w:color w:val="000000"/>
                <w:sz w:val="20"/>
                <w:szCs w:val="20"/>
                <w:lang w:val="en-GB" w:eastAsia="en-GB"/>
              </w:rPr>
              <w:instrText xml:space="preserve"> INCLUDEPICTURE "http://www.biosecurity.govt.nz/files/regs/animal-welfare/req/codes/horses/horse006.gif" \* MERGEFORMATINET </w:instrText>
            </w:r>
            <w:r w:rsidRPr="005371CC">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Pr>
                <w:color w:val="000000"/>
                <w:sz w:val="20"/>
                <w:szCs w:val="20"/>
                <w:lang w:val="en-GB" w:eastAsia="en-GB"/>
              </w:rPr>
              <w:fldChar w:fldCharType="begin"/>
            </w:r>
            <w:r>
              <w:rPr>
                <w:color w:val="000000"/>
                <w:sz w:val="20"/>
                <w:szCs w:val="20"/>
                <w:lang w:val="en-GB" w:eastAsia="en-GB"/>
              </w:rPr>
              <w:instrText xml:space="preserve"> INCLUDEPICTURE  "http://www.biosecurity.govt.nz/files/regs/animal-welfare/req/codes/horses/horse006.gif" \* MERGEFORMATINET </w:instrText>
            </w:r>
            <w:r>
              <w:rPr>
                <w:color w:val="000000"/>
                <w:sz w:val="20"/>
                <w:szCs w:val="20"/>
                <w:lang w:val="en-GB" w:eastAsia="en-GB"/>
              </w:rPr>
              <w:fldChar w:fldCharType="separate"/>
            </w:r>
            <w:r w:rsidR="008F1F9A">
              <w:rPr>
                <w:color w:val="000000"/>
                <w:sz w:val="20"/>
                <w:szCs w:val="20"/>
                <w:lang w:val="en-GB" w:eastAsia="en-GB"/>
              </w:rPr>
              <w:fldChar w:fldCharType="begin"/>
            </w:r>
            <w:r w:rsidR="008F1F9A">
              <w:rPr>
                <w:color w:val="000000"/>
                <w:sz w:val="20"/>
                <w:szCs w:val="20"/>
                <w:lang w:val="en-GB" w:eastAsia="en-GB"/>
              </w:rPr>
              <w:instrText xml:space="preserve"> INCLUDEPICTURE  "http://www.biosecurity.govt.nz/files/regs/animal-welfare/req/codes/horses/horse006.gif" \* MERGEFORMATINET </w:instrText>
            </w:r>
            <w:r w:rsidR="008F1F9A">
              <w:rPr>
                <w:color w:val="000000"/>
                <w:sz w:val="20"/>
                <w:szCs w:val="20"/>
                <w:lang w:val="en-GB" w:eastAsia="en-GB"/>
              </w:rPr>
              <w:fldChar w:fldCharType="separate"/>
            </w:r>
            <w:r w:rsidR="008F1F9A">
              <w:rPr>
                <w:color w:val="000000"/>
                <w:sz w:val="20"/>
                <w:szCs w:val="20"/>
                <w:lang w:val="en-GB" w:eastAsia="en-GB"/>
              </w:rPr>
              <w:pict w14:anchorId="7680488E">
                <v:shape id="_x0000_i1027" type="#_x0000_t75" alt="Undisplayed Graphic" style="width:249.75pt;height:122.25pt">
                  <v:imagedata r:id="rId39" r:href="rId40"/>
                </v:shape>
              </w:pict>
            </w:r>
            <w:r w:rsidR="008F1F9A">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Pr>
                <w:color w:val="000000"/>
                <w:sz w:val="20"/>
                <w:szCs w:val="20"/>
                <w:lang w:val="en-GB" w:eastAsia="en-GB"/>
              </w:rPr>
              <w:fldChar w:fldCharType="end"/>
            </w:r>
            <w:r w:rsidRPr="005371CC">
              <w:rPr>
                <w:color w:val="000000"/>
                <w:sz w:val="20"/>
                <w:szCs w:val="20"/>
                <w:lang w:val="en-GB" w:eastAsia="en-GB"/>
              </w:rPr>
              <w:fldChar w:fldCharType="end"/>
            </w:r>
          </w:p>
        </w:tc>
        <w:tc>
          <w:tcPr>
            <w:tcW w:w="0" w:type="auto"/>
            <w:vAlign w:val="center"/>
          </w:tcPr>
          <w:p w14:paraId="031CAE52" w14:textId="77777777" w:rsidR="00846FA5" w:rsidRPr="005371CC" w:rsidRDefault="00846FA5" w:rsidP="008F1F9A">
            <w:pPr>
              <w:rPr>
                <w:sz w:val="20"/>
                <w:szCs w:val="20"/>
                <w:lang w:val="en-GB" w:eastAsia="en-GB"/>
              </w:rPr>
            </w:pPr>
          </w:p>
        </w:tc>
      </w:tr>
      <w:tr w:rsidR="00846FA5" w:rsidRPr="005371CC" w14:paraId="7DF06B14" w14:textId="77777777" w:rsidTr="008F1F9A">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17C7D3FC" w14:textId="77777777" w:rsidR="00846FA5" w:rsidRPr="005371CC" w:rsidRDefault="00846FA5" w:rsidP="008F1F9A">
            <w:pPr>
              <w:rPr>
                <w:bCs/>
                <w:color w:val="000000"/>
                <w:szCs w:val="24"/>
                <w:lang w:val="en-GB" w:eastAsia="en-GB"/>
              </w:rPr>
            </w:pPr>
            <w:r w:rsidRPr="005371CC">
              <w:rPr>
                <w:bCs/>
                <w:color w:val="000000"/>
                <w:szCs w:val="24"/>
                <w:lang w:val="en-GB" w:eastAsia="en-GB"/>
              </w:rPr>
              <w:lastRenderedPageBreak/>
              <w:t>3 (Good)</w:t>
            </w:r>
          </w:p>
          <w:p w14:paraId="681C2D4E"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Pelvis</w:t>
            </w:r>
            <w:r w:rsidRPr="005371CC">
              <w:rPr>
                <w:color w:val="000000"/>
                <w:sz w:val="20"/>
                <w:szCs w:val="20"/>
                <w:lang w:val="en-GB" w:eastAsia="en-GB"/>
              </w:rPr>
              <w:t xml:space="preserve"> </w:t>
            </w:r>
            <w:r w:rsidRPr="005371CC">
              <w:rPr>
                <w:color w:val="000000"/>
                <w:sz w:val="20"/>
                <w:szCs w:val="20"/>
                <w:lang w:val="en-GB" w:eastAsia="en-GB"/>
              </w:rPr>
              <w:br/>
              <w:t>Covered by fat and rounded</w:t>
            </w:r>
            <w:r w:rsidRPr="005371CC">
              <w:rPr>
                <w:color w:val="000000"/>
                <w:sz w:val="20"/>
                <w:szCs w:val="20"/>
                <w:lang w:val="en-GB" w:eastAsia="en-GB"/>
              </w:rPr>
              <w:br/>
              <w:t>No gutter</w:t>
            </w:r>
            <w:r w:rsidRPr="005371CC">
              <w:rPr>
                <w:color w:val="000000"/>
                <w:sz w:val="20"/>
                <w:szCs w:val="20"/>
                <w:lang w:val="en-GB" w:eastAsia="en-GB"/>
              </w:rPr>
              <w:br/>
              <w:t>Pelvis easily felt</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Back and ribs</w:t>
            </w:r>
            <w:r w:rsidRPr="005371CC">
              <w:rPr>
                <w:color w:val="000000"/>
                <w:sz w:val="20"/>
                <w:szCs w:val="20"/>
                <w:lang w:val="en-GB" w:eastAsia="en-GB"/>
              </w:rPr>
              <w:t xml:space="preserve"> </w:t>
            </w:r>
            <w:r w:rsidRPr="005371CC">
              <w:rPr>
                <w:color w:val="000000"/>
                <w:sz w:val="20"/>
                <w:szCs w:val="20"/>
                <w:lang w:val="en-GB" w:eastAsia="en-GB"/>
              </w:rPr>
              <w:br/>
              <w:t>Ribs just covered and easily felt</w:t>
            </w:r>
            <w:r w:rsidRPr="005371CC">
              <w:rPr>
                <w:color w:val="000000"/>
                <w:sz w:val="20"/>
                <w:szCs w:val="20"/>
                <w:lang w:val="en-GB" w:eastAsia="en-GB"/>
              </w:rPr>
              <w:br/>
              <w:t>No gutter along back</w:t>
            </w:r>
            <w:r w:rsidRPr="005371CC">
              <w:rPr>
                <w:color w:val="000000"/>
                <w:sz w:val="20"/>
                <w:szCs w:val="20"/>
                <w:lang w:val="en-GB" w:eastAsia="en-GB"/>
              </w:rPr>
              <w:br/>
              <w:t>Backbone well covered but spines can be felt</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Neck</w:t>
            </w:r>
            <w:r w:rsidRPr="005371CC">
              <w:rPr>
                <w:color w:val="000000"/>
                <w:sz w:val="20"/>
                <w:szCs w:val="20"/>
                <w:lang w:val="en-GB" w:eastAsia="en-GB"/>
              </w:rPr>
              <w:t xml:space="preserve"> </w:t>
            </w:r>
            <w:r w:rsidRPr="005371CC">
              <w:rPr>
                <w:color w:val="000000"/>
                <w:sz w:val="20"/>
                <w:szCs w:val="20"/>
                <w:lang w:val="en-GB" w:eastAsia="en-GB"/>
              </w:rPr>
              <w:br/>
              <w:t xml:space="preserve">No crest (except for stallions) firm neck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1C030379" w14:textId="77777777" w:rsidR="00846FA5" w:rsidRPr="005371CC" w:rsidRDefault="00846FA5" w:rsidP="008F1F9A">
            <w:pPr>
              <w:rPr>
                <w:color w:val="000000"/>
                <w:lang w:val="en-GB" w:eastAsia="en-GB"/>
              </w:rPr>
            </w:pPr>
            <w:r w:rsidRPr="005371CC">
              <w:rPr>
                <w:color w:val="000000"/>
                <w:lang w:val="en-GB" w:eastAsia="en-GB"/>
              </w:rPr>
              <w:fldChar w:fldCharType="begin"/>
            </w:r>
            <w:r w:rsidRPr="005371CC">
              <w:rPr>
                <w:color w:val="000000"/>
                <w:lang w:val="en-GB" w:eastAsia="en-GB"/>
              </w:rPr>
              <w:instrText xml:space="preserve"> INCLUDEPICTURE "http://www.biosecurity.govt.nz/files/regs/animal-welfare/req/codes/horses/horse007.gif" \* MERGEFORMATINET </w:instrText>
            </w:r>
            <w:r w:rsidRPr="005371CC">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"http://www.biosecurity.govt.nz/files/regs/animal-welfare/req/codes/horses/horse007.gif" \* MERGEFORMATINET </w:instrText>
            </w:r>
            <w:r>
              <w:rPr>
                <w:color w:val="000000"/>
                <w:lang w:val="en-GB" w:eastAsia="en-GB"/>
              </w:rPr>
              <w:fldChar w:fldCharType="separate"/>
            </w:r>
            <w:r w:rsidR="008F1F9A">
              <w:rPr>
                <w:color w:val="000000"/>
                <w:lang w:val="en-GB" w:eastAsia="en-GB"/>
              </w:rPr>
              <w:fldChar w:fldCharType="begin"/>
            </w:r>
            <w:r w:rsidR="008F1F9A">
              <w:rPr>
                <w:color w:val="000000"/>
                <w:lang w:val="en-GB" w:eastAsia="en-GB"/>
              </w:rPr>
              <w:instrText xml:space="preserve"> INCLUDEPICTURE  "http://www.biosecurity.govt.nz/files/regs/animal-welfare/req/codes/horses/horse007.gif" \* MERGEFORMATINET </w:instrText>
            </w:r>
            <w:r w:rsidR="008F1F9A">
              <w:rPr>
                <w:color w:val="000000"/>
                <w:lang w:val="en-GB" w:eastAsia="en-GB"/>
              </w:rPr>
              <w:fldChar w:fldCharType="separate"/>
            </w:r>
            <w:r w:rsidR="008F1F9A">
              <w:rPr>
                <w:color w:val="000000"/>
                <w:lang w:val="en-GB" w:eastAsia="en-GB"/>
              </w:rPr>
              <w:pict w14:anchorId="326C6E97">
                <v:shape id="_x0000_i1028" type="#_x0000_t75" alt="Undisplayed Graphic" style="width:249.75pt;height:116.25pt">
                  <v:imagedata r:id="rId41" r:href="rId42"/>
                </v:shape>
              </w:pict>
            </w:r>
            <w:r w:rsidR="008F1F9A">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sidRPr="005371CC">
              <w:rPr>
                <w:color w:val="000000"/>
                <w:lang w:val="en-GB" w:eastAsia="en-GB"/>
              </w:rPr>
              <w:fldChar w:fldCharType="end"/>
            </w:r>
          </w:p>
        </w:tc>
        <w:tc>
          <w:tcPr>
            <w:tcW w:w="0" w:type="auto"/>
            <w:vAlign w:val="center"/>
          </w:tcPr>
          <w:p w14:paraId="3AA8EF48" w14:textId="77777777" w:rsidR="00846FA5" w:rsidRPr="005371CC" w:rsidRDefault="00846FA5" w:rsidP="008F1F9A">
            <w:pPr>
              <w:rPr>
                <w:sz w:val="20"/>
                <w:szCs w:val="20"/>
                <w:lang w:val="en-GB" w:eastAsia="en-GB"/>
              </w:rPr>
            </w:pPr>
          </w:p>
        </w:tc>
      </w:tr>
      <w:tr w:rsidR="00846FA5" w:rsidRPr="005371CC" w14:paraId="38782529" w14:textId="77777777" w:rsidTr="008F1F9A">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0B48DAE0" w14:textId="77777777" w:rsidR="00846FA5" w:rsidRPr="005371CC" w:rsidRDefault="00846FA5" w:rsidP="008F1F9A">
            <w:pPr>
              <w:rPr>
                <w:bCs/>
                <w:color w:val="000000"/>
                <w:szCs w:val="24"/>
                <w:lang w:val="en-GB" w:eastAsia="en-GB"/>
              </w:rPr>
            </w:pPr>
            <w:r w:rsidRPr="005371CC">
              <w:rPr>
                <w:bCs/>
                <w:color w:val="000000"/>
                <w:szCs w:val="24"/>
                <w:lang w:val="en-GB" w:eastAsia="en-GB"/>
              </w:rPr>
              <w:t>4 (</w:t>
            </w:r>
            <w:r w:rsidRPr="005371CC">
              <w:rPr>
                <w:bCs/>
                <w:iCs/>
                <w:color w:val="000000"/>
                <w:szCs w:val="24"/>
                <w:lang w:val="en-GB" w:eastAsia="en-GB"/>
              </w:rPr>
              <w:t>Fat)</w:t>
            </w:r>
          </w:p>
          <w:p w14:paraId="0501798D"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Pelvis</w:t>
            </w:r>
            <w:r w:rsidRPr="005371CC">
              <w:rPr>
                <w:color w:val="000000"/>
                <w:sz w:val="20"/>
                <w:szCs w:val="20"/>
                <w:lang w:val="en-GB" w:eastAsia="en-GB"/>
              </w:rPr>
              <w:t xml:space="preserve"> </w:t>
            </w:r>
            <w:r w:rsidRPr="005371CC">
              <w:rPr>
                <w:color w:val="000000"/>
                <w:sz w:val="20"/>
                <w:szCs w:val="20"/>
                <w:lang w:val="en-GB" w:eastAsia="en-GB"/>
              </w:rPr>
              <w:br/>
              <w:t>Gutter to root of tail</w:t>
            </w:r>
            <w:r w:rsidRPr="005371CC">
              <w:rPr>
                <w:color w:val="000000"/>
                <w:sz w:val="20"/>
                <w:szCs w:val="20"/>
                <w:lang w:val="en-GB" w:eastAsia="en-GB"/>
              </w:rPr>
              <w:br/>
              <w:t>Pelvis covered by soft fat</w:t>
            </w:r>
            <w:r w:rsidRPr="005371CC">
              <w:rPr>
                <w:color w:val="000000"/>
                <w:sz w:val="20"/>
                <w:szCs w:val="20"/>
                <w:lang w:val="en-GB" w:eastAsia="en-GB"/>
              </w:rPr>
              <w:br/>
              <w:t>Need firm pressure to feel</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Back and ribs</w:t>
            </w:r>
            <w:r w:rsidRPr="005371CC">
              <w:rPr>
                <w:color w:val="000000"/>
                <w:sz w:val="20"/>
                <w:szCs w:val="20"/>
                <w:lang w:val="en-GB" w:eastAsia="en-GB"/>
              </w:rPr>
              <w:t xml:space="preserve"> </w:t>
            </w:r>
            <w:r w:rsidRPr="005371CC">
              <w:rPr>
                <w:color w:val="000000"/>
                <w:sz w:val="20"/>
                <w:szCs w:val="20"/>
                <w:lang w:val="en-GB" w:eastAsia="en-GB"/>
              </w:rPr>
              <w:br/>
              <w:t>Ribs well covered - need firm pressure to feel</w:t>
            </w:r>
            <w:r w:rsidRPr="005371CC">
              <w:rPr>
                <w:color w:val="000000"/>
                <w:sz w:val="20"/>
                <w:szCs w:val="20"/>
                <w:lang w:val="en-GB" w:eastAsia="en-GB"/>
              </w:rPr>
              <w:br/>
              <w:t>Gutter along backbone</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Neck</w:t>
            </w:r>
            <w:r w:rsidRPr="005371CC">
              <w:rPr>
                <w:color w:val="000000"/>
                <w:sz w:val="20"/>
                <w:szCs w:val="20"/>
                <w:lang w:val="en-GB" w:eastAsia="en-GB"/>
              </w:rPr>
              <w:t xml:space="preserve"> </w:t>
            </w:r>
            <w:r w:rsidRPr="005371CC">
              <w:rPr>
                <w:color w:val="000000"/>
                <w:sz w:val="20"/>
                <w:szCs w:val="20"/>
                <w:lang w:val="en-GB" w:eastAsia="en-GB"/>
              </w:rPr>
              <w:br/>
              <w:t>Slight crest</w:t>
            </w:r>
            <w:r w:rsidRPr="005371CC">
              <w:rPr>
                <w:color w:val="000000"/>
                <w:sz w:val="20"/>
                <w:szCs w:val="20"/>
                <w:lang w:val="en-GB" w:eastAsia="en-GB"/>
              </w:rPr>
              <w:br/>
              <w:t xml:space="preserve">Wide and firm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24A0D637" w14:textId="77777777" w:rsidR="00846FA5" w:rsidRPr="005371CC" w:rsidRDefault="00846FA5" w:rsidP="008F1F9A">
            <w:pPr>
              <w:rPr>
                <w:color w:val="000000"/>
                <w:lang w:val="en-GB" w:eastAsia="en-GB"/>
              </w:rPr>
            </w:pPr>
            <w:r w:rsidRPr="005371CC">
              <w:rPr>
                <w:color w:val="000000"/>
                <w:lang w:val="en-GB" w:eastAsia="en-GB"/>
              </w:rPr>
              <w:fldChar w:fldCharType="begin"/>
            </w:r>
            <w:r w:rsidRPr="005371CC">
              <w:rPr>
                <w:color w:val="000000"/>
                <w:lang w:val="en-GB" w:eastAsia="en-GB"/>
              </w:rPr>
              <w:instrText xml:space="preserve"> INCLUDEPICTURE "http://www.biosecurity.govt.nz/files/regs/animal-welfare/req/codes/horses/horse008.gif" \* MERGEFORMATINET </w:instrText>
            </w:r>
            <w:r w:rsidRPr="005371CC">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"http://www.biosecurity.govt.nz/files/regs/animal-welfare/req/codes/horses/horse008.gif" \* MERGEFORMATINET </w:instrText>
            </w:r>
            <w:r>
              <w:rPr>
                <w:color w:val="000000"/>
                <w:lang w:val="en-GB" w:eastAsia="en-GB"/>
              </w:rPr>
              <w:fldChar w:fldCharType="separate"/>
            </w:r>
            <w:r w:rsidR="008F1F9A">
              <w:rPr>
                <w:color w:val="000000"/>
                <w:lang w:val="en-GB" w:eastAsia="en-GB"/>
              </w:rPr>
              <w:fldChar w:fldCharType="begin"/>
            </w:r>
            <w:r w:rsidR="008F1F9A">
              <w:rPr>
                <w:color w:val="000000"/>
                <w:lang w:val="en-GB" w:eastAsia="en-GB"/>
              </w:rPr>
              <w:instrText xml:space="preserve"> INCLUDEPICTURE  "http://www.biosecurity.govt.nz/files/regs/animal-welfare/req/codes/horses/horse008.gif" \* MERGEFORMATINET </w:instrText>
            </w:r>
            <w:r w:rsidR="008F1F9A">
              <w:rPr>
                <w:color w:val="000000"/>
                <w:lang w:val="en-GB" w:eastAsia="en-GB"/>
              </w:rPr>
              <w:fldChar w:fldCharType="separate"/>
            </w:r>
            <w:r w:rsidR="008F1F9A">
              <w:rPr>
                <w:color w:val="000000"/>
                <w:lang w:val="en-GB" w:eastAsia="en-GB"/>
              </w:rPr>
              <w:pict w14:anchorId="04DB6C34">
                <v:shape id="_x0000_i1029" type="#_x0000_t75" alt="Undisplayed Graphic" style="width:249.75pt;height:120.75pt">
                  <v:imagedata r:id="rId43" r:href="rId44"/>
                </v:shape>
              </w:pict>
            </w:r>
            <w:r w:rsidR="008F1F9A">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sidRPr="005371CC">
              <w:rPr>
                <w:color w:val="000000"/>
                <w:lang w:val="en-GB" w:eastAsia="en-GB"/>
              </w:rPr>
              <w:fldChar w:fldCharType="end"/>
            </w:r>
          </w:p>
        </w:tc>
        <w:tc>
          <w:tcPr>
            <w:tcW w:w="0" w:type="auto"/>
            <w:vAlign w:val="center"/>
          </w:tcPr>
          <w:p w14:paraId="4946B41A" w14:textId="77777777" w:rsidR="00846FA5" w:rsidRPr="005371CC" w:rsidRDefault="00846FA5" w:rsidP="008F1F9A">
            <w:pPr>
              <w:rPr>
                <w:sz w:val="20"/>
                <w:szCs w:val="20"/>
                <w:lang w:val="en-GB" w:eastAsia="en-GB"/>
              </w:rPr>
            </w:pPr>
          </w:p>
        </w:tc>
      </w:tr>
      <w:tr w:rsidR="00846FA5" w:rsidRPr="005371CC" w14:paraId="58C62EA4" w14:textId="77777777" w:rsidTr="008F1F9A">
        <w:trPr>
          <w:trHeight w:val="2268"/>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743655F5" w14:textId="77777777" w:rsidR="00846FA5" w:rsidRPr="005371CC" w:rsidRDefault="00846FA5" w:rsidP="008F1F9A">
            <w:pPr>
              <w:rPr>
                <w:bCs/>
                <w:color w:val="000000"/>
                <w:szCs w:val="24"/>
                <w:lang w:val="en-GB" w:eastAsia="en-GB"/>
              </w:rPr>
            </w:pPr>
            <w:r w:rsidRPr="005371CC">
              <w:rPr>
                <w:bCs/>
                <w:color w:val="000000"/>
                <w:szCs w:val="24"/>
                <w:lang w:val="en-GB" w:eastAsia="en-GB"/>
              </w:rPr>
              <w:t>5 (</w:t>
            </w:r>
            <w:r w:rsidRPr="005371CC">
              <w:rPr>
                <w:bCs/>
                <w:iCs/>
                <w:color w:val="000000"/>
                <w:szCs w:val="24"/>
                <w:lang w:val="en-GB" w:eastAsia="en-GB"/>
              </w:rPr>
              <w:t>Very fat)</w:t>
            </w:r>
          </w:p>
          <w:p w14:paraId="638C7D74" w14:textId="77777777" w:rsidR="00846FA5" w:rsidRPr="005371CC" w:rsidRDefault="00846FA5" w:rsidP="008F1F9A">
            <w:pPr>
              <w:rPr>
                <w:color w:val="000000"/>
                <w:sz w:val="20"/>
                <w:szCs w:val="20"/>
                <w:lang w:val="en-GB" w:eastAsia="en-GB"/>
              </w:rPr>
            </w:pPr>
            <w:r w:rsidRPr="005371CC">
              <w:rPr>
                <w:bCs/>
                <w:color w:val="000000"/>
                <w:sz w:val="20"/>
                <w:szCs w:val="20"/>
                <w:lang w:val="en-GB" w:eastAsia="en-GB"/>
              </w:rPr>
              <w:t>Pelvis</w:t>
            </w:r>
            <w:r w:rsidRPr="005371CC">
              <w:rPr>
                <w:color w:val="000000"/>
                <w:sz w:val="20"/>
                <w:szCs w:val="20"/>
                <w:lang w:val="en-GB" w:eastAsia="en-GB"/>
              </w:rPr>
              <w:t xml:space="preserve"> </w:t>
            </w:r>
            <w:r w:rsidRPr="005371CC">
              <w:rPr>
                <w:color w:val="000000"/>
                <w:sz w:val="20"/>
                <w:szCs w:val="20"/>
                <w:lang w:val="en-GB" w:eastAsia="en-GB"/>
              </w:rPr>
              <w:br/>
              <w:t>Deep gutter to root of tail</w:t>
            </w:r>
            <w:r w:rsidRPr="005371CC">
              <w:rPr>
                <w:color w:val="000000"/>
                <w:sz w:val="20"/>
                <w:szCs w:val="20"/>
                <w:lang w:val="en-GB" w:eastAsia="en-GB"/>
              </w:rPr>
              <w:br/>
              <w:t>Skin distended</w:t>
            </w:r>
            <w:r w:rsidRPr="005371CC">
              <w:rPr>
                <w:color w:val="000000"/>
                <w:sz w:val="20"/>
                <w:szCs w:val="20"/>
                <w:lang w:val="en-GB" w:eastAsia="en-GB"/>
              </w:rPr>
              <w:br/>
              <w:t>Pelvis buried, cannot be felt</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Back and ribs</w:t>
            </w:r>
            <w:r w:rsidRPr="005371CC">
              <w:rPr>
                <w:color w:val="000000"/>
                <w:sz w:val="20"/>
                <w:szCs w:val="20"/>
                <w:lang w:val="en-GB" w:eastAsia="en-GB"/>
              </w:rPr>
              <w:t xml:space="preserve"> </w:t>
            </w:r>
            <w:r w:rsidRPr="005371CC">
              <w:rPr>
                <w:color w:val="000000"/>
                <w:sz w:val="20"/>
                <w:szCs w:val="20"/>
                <w:lang w:val="en-GB" w:eastAsia="en-GB"/>
              </w:rPr>
              <w:br/>
              <w:t>Ribs buried, cannot be felt</w:t>
            </w:r>
            <w:r w:rsidRPr="005371CC">
              <w:rPr>
                <w:color w:val="000000"/>
                <w:sz w:val="20"/>
                <w:szCs w:val="20"/>
                <w:lang w:val="en-GB" w:eastAsia="en-GB"/>
              </w:rPr>
              <w:br/>
              <w:t xml:space="preserve">Deep gutter along back </w:t>
            </w:r>
          </w:p>
          <w:p w14:paraId="1FB5C93F" w14:textId="77777777" w:rsidR="00846FA5" w:rsidRPr="005371CC" w:rsidRDefault="00846FA5" w:rsidP="008F1F9A">
            <w:pPr>
              <w:rPr>
                <w:color w:val="000000"/>
                <w:sz w:val="20"/>
                <w:szCs w:val="20"/>
                <w:lang w:val="en-GB" w:eastAsia="en-GB"/>
              </w:rPr>
            </w:pPr>
            <w:r w:rsidRPr="005371CC">
              <w:rPr>
                <w:color w:val="000000"/>
                <w:sz w:val="20"/>
                <w:szCs w:val="20"/>
                <w:lang w:val="en-GB" w:eastAsia="en-GB"/>
              </w:rPr>
              <w:t>Back broad and flat</w:t>
            </w:r>
            <w:r w:rsidRPr="005371CC">
              <w:rPr>
                <w:color w:val="000000"/>
                <w:sz w:val="20"/>
                <w:szCs w:val="20"/>
                <w:lang w:val="en-GB" w:eastAsia="en-GB"/>
              </w:rPr>
              <w:br/>
            </w:r>
            <w:r w:rsidRPr="005371CC">
              <w:rPr>
                <w:color w:val="000000"/>
                <w:sz w:val="20"/>
                <w:szCs w:val="20"/>
                <w:lang w:val="en-GB" w:eastAsia="en-GB"/>
              </w:rPr>
              <w:br/>
            </w:r>
            <w:r w:rsidRPr="005371CC">
              <w:rPr>
                <w:bCs/>
                <w:color w:val="000000"/>
                <w:sz w:val="20"/>
                <w:szCs w:val="20"/>
                <w:lang w:val="en-GB" w:eastAsia="en-GB"/>
              </w:rPr>
              <w:t>Neck</w:t>
            </w:r>
            <w:r w:rsidRPr="005371CC">
              <w:rPr>
                <w:color w:val="000000"/>
                <w:sz w:val="20"/>
                <w:szCs w:val="20"/>
                <w:lang w:val="en-GB" w:eastAsia="en-GB"/>
              </w:rPr>
              <w:t xml:space="preserve"> </w:t>
            </w:r>
            <w:r w:rsidRPr="005371CC">
              <w:rPr>
                <w:color w:val="000000"/>
                <w:sz w:val="20"/>
                <w:szCs w:val="20"/>
                <w:lang w:val="en-GB" w:eastAsia="en-GB"/>
              </w:rPr>
              <w:br/>
              <w:t>Marked crest</w:t>
            </w:r>
            <w:r w:rsidRPr="005371CC">
              <w:rPr>
                <w:color w:val="000000"/>
                <w:sz w:val="20"/>
                <w:szCs w:val="20"/>
                <w:lang w:val="en-GB" w:eastAsia="en-GB"/>
              </w:rPr>
              <w:br/>
              <w:t>Very wide and firm</w:t>
            </w:r>
            <w:r w:rsidRPr="005371CC">
              <w:rPr>
                <w:color w:val="000000"/>
                <w:sz w:val="20"/>
                <w:szCs w:val="20"/>
                <w:lang w:val="en-GB" w:eastAsia="en-GB"/>
              </w:rPr>
              <w:br/>
              <w:t xml:space="preserve">Fold of fat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tcPr>
          <w:p w14:paraId="1BF64444" w14:textId="77777777" w:rsidR="00846FA5" w:rsidRPr="005371CC" w:rsidRDefault="00846FA5" w:rsidP="008F1F9A">
            <w:pPr>
              <w:rPr>
                <w:color w:val="000000"/>
                <w:lang w:val="en-GB" w:eastAsia="en-GB"/>
              </w:rPr>
            </w:pPr>
            <w:r w:rsidRPr="005371CC">
              <w:rPr>
                <w:color w:val="000000"/>
                <w:lang w:val="en-GB" w:eastAsia="en-GB"/>
              </w:rPr>
              <w:fldChar w:fldCharType="begin"/>
            </w:r>
            <w:r w:rsidRPr="005371CC">
              <w:rPr>
                <w:color w:val="000000"/>
                <w:lang w:val="en-GB" w:eastAsia="en-GB"/>
              </w:rPr>
              <w:instrText xml:space="preserve"> INCLUDEPICTURE "http://www.biosecurity.govt.nz/files/regs/animal-welfare/req/codes/horses/horse009.gif" \* MERGEFORMATINET </w:instrText>
            </w:r>
            <w:r w:rsidRPr="005371CC">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Pr>
                <w:color w:val="000000"/>
                <w:lang w:val="en-GB" w:eastAsia="en-GB"/>
              </w:rPr>
              <w:fldChar w:fldCharType="begin"/>
            </w:r>
            <w:r>
              <w:rPr>
                <w:color w:val="000000"/>
                <w:lang w:val="en-GB" w:eastAsia="en-GB"/>
              </w:rPr>
              <w:instrText xml:space="preserve"> INCLUDEPICTURE  "http://www.biosecurity.govt.nz/files/regs/animal-welfare/req/codes/horses/horse009.gif" \* MERGEFORMATINET </w:instrText>
            </w:r>
            <w:r>
              <w:rPr>
                <w:color w:val="000000"/>
                <w:lang w:val="en-GB" w:eastAsia="en-GB"/>
              </w:rPr>
              <w:fldChar w:fldCharType="separate"/>
            </w:r>
            <w:r w:rsidR="008F1F9A">
              <w:rPr>
                <w:color w:val="000000"/>
                <w:lang w:val="en-GB" w:eastAsia="en-GB"/>
              </w:rPr>
              <w:fldChar w:fldCharType="begin"/>
            </w:r>
            <w:r w:rsidR="008F1F9A">
              <w:rPr>
                <w:color w:val="000000"/>
                <w:lang w:val="en-GB" w:eastAsia="en-GB"/>
              </w:rPr>
              <w:instrText xml:space="preserve"> INCLUDEPICTURE  "http://www.biosecurity.govt.nz/files/regs/animal-welfare/req/codes/horses/horse009.gif" \* MERGEFORMATINET </w:instrText>
            </w:r>
            <w:r w:rsidR="008F1F9A">
              <w:rPr>
                <w:color w:val="000000"/>
                <w:lang w:val="en-GB" w:eastAsia="en-GB"/>
              </w:rPr>
              <w:fldChar w:fldCharType="separate"/>
            </w:r>
            <w:r w:rsidR="008F1F9A">
              <w:rPr>
                <w:color w:val="000000"/>
                <w:lang w:val="en-GB" w:eastAsia="en-GB"/>
              </w:rPr>
              <w:pict w14:anchorId="70D2B618">
                <v:shape id="_x0000_i1030" type="#_x0000_t75" alt="Undisplayed Graphic" style="width:249.75pt;height:124.5pt">
                  <v:imagedata r:id="rId45" r:href="rId46"/>
                </v:shape>
              </w:pict>
            </w:r>
            <w:r w:rsidR="008F1F9A">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Pr>
                <w:color w:val="000000"/>
                <w:lang w:val="en-GB" w:eastAsia="en-GB"/>
              </w:rPr>
              <w:fldChar w:fldCharType="end"/>
            </w:r>
            <w:r w:rsidRPr="005371CC">
              <w:rPr>
                <w:color w:val="000000"/>
                <w:lang w:val="en-GB" w:eastAsia="en-GB"/>
              </w:rPr>
              <w:fldChar w:fldCharType="end"/>
            </w:r>
          </w:p>
        </w:tc>
        <w:tc>
          <w:tcPr>
            <w:tcW w:w="0" w:type="auto"/>
            <w:vAlign w:val="center"/>
          </w:tcPr>
          <w:p w14:paraId="51A59807" w14:textId="77777777" w:rsidR="00846FA5" w:rsidRPr="005371CC" w:rsidRDefault="00846FA5" w:rsidP="008F1F9A">
            <w:pPr>
              <w:rPr>
                <w:sz w:val="20"/>
                <w:szCs w:val="20"/>
                <w:lang w:val="en-GB" w:eastAsia="en-GB"/>
              </w:rPr>
            </w:pPr>
          </w:p>
        </w:tc>
      </w:tr>
    </w:tbl>
    <w:p w14:paraId="45F82B36" w14:textId="77777777" w:rsidR="00846FA5" w:rsidRDefault="00846FA5" w:rsidP="00846FA5"/>
    <w:p w14:paraId="5C9E8417" w14:textId="77777777" w:rsidR="00846FA5" w:rsidRDefault="00846FA5" w:rsidP="00846FA5"/>
    <w:p w14:paraId="483E5F84" w14:textId="77777777" w:rsidR="00846FA5" w:rsidRDefault="00846FA5" w:rsidP="00846FA5"/>
    <w:p w14:paraId="1BE319C8" w14:textId="77777777" w:rsidR="00846FA5" w:rsidRDefault="00846FA5" w:rsidP="00846FA5">
      <w:pPr>
        <w:pStyle w:val="Heading1"/>
        <w:numPr>
          <w:ilvl w:val="0"/>
          <w:numId w:val="0"/>
        </w:numPr>
        <w:ind w:left="567" w:hanging="567"/>
      </w:pPr>
      <w:bookmarkStart w:id="154" w:name="_Toc435528086"/>
      <w:bookmarkStart w:id="155" w:name="_Ref435532043"/>
      <w:bookmarkStart w:id="156" w:name="_Toc445210269"/>
      <w:bookmarkStart w:id="157" w:name="_Toc445974355"/>
      <w:r w:rsidRPr="006C4241">
        <w:lastRenderedPageBreak/>
        <w:t>Appendix 3: Veterinary Medicine Kit</w:t>
      </w:r>
      <w:bookmarkEnd w:id="154"/>
      <w:bookmarkEnd w:id="155"/>
      <w:bookmarkEnd w:id="156"/>
      <w:bookmarkEnd w:id="157"/>
    </w:p>
    <w:p w14:paraId="7260C46D" w14:textId="77777777" w:rsidR="00846FA5" w:rsidRDefault="00846FA5" w:rsidP="00846FA5">
      <w:r>
        <w:t>Kit should contain:</w:t>
      </w:r>
    </w:p>
    <w:p w14:paraId="055C8156" w14:textId="77777777" w:rsidR="00846FA5" w:rsidRDefault="00846FA5" w:rsidP="00846FA5">
      <w:pPr>
        <w:pStyle w:val="BulletL1"/>
        <w:ind w:left="851" w:hanging="284"/>
      </w:pPr>
      <w:r>
        <w:t>Xylazine (at least one 50 ml bottle)</w:t>
      </w:r>
    </w:p>
    <w:p w14:paraId="48DA7DE8" w14:textId="77777777" w:rsidR="00846FA5" w:rsidRDefault="00846FA5" w:rsidP="00846FA5">
      <w:pPr>
        <w:pStyle w:val="BulletL1"/>
        <w:ind w:left="851" w:hanging="284"/>
      </w:pPr>
      <w:r>
        <w:t>Flunixin (at least 50 ml)</w:t>
      </w:r>
    </w:p>
    <w:p w14:paraId="011D19EE" w14:textId="77777777" w:rsidR="00846FA5" w:rsidRDefault="00846FA5" w:rsidP="00846FA5">
      <w:pPr>
        <w:pStyle w:val="BulletL1"/>
        <w:ind w:left="851" w:hanging="284"/>
      </w:pPr>
      <w:r>
        <w:t>Phenylbutazone paste (at least 30 x1 gm sachets per 6 horses)</w:t>
      </w:r>
    </w:p>
    <w:p w14:paraId="54788179" w14:textId="77777777" w:rsidR="00846FA5" w:rsidRDefault="00846FA5" w:rsidP="00846FA5">
      <w:pPr>
        <w:pStyle w:val="BulletL1"/>
        <w:ind w:left="851" w:hanging="284"/>
      </w:pPr>
      <w:r>
        <w:t>Procaine penicillin (one 250 ml bottle for 6 horses)</w:t>
      </w:r>
    </w:p>
    <w:p w14:paraId="2E0BD9C6" w14:textId="77777777" w:rsidR="00846FA5" w:rsidRDefault="00846FA5" w:rsidP="00846FA5">
      <w:pPr>
        <w:pStyle w:val="BulletL1"/>
        <w:ind w:left="851" w:hanging="284"/>
      </w:pPr>
      <w:r>
        <w:t>Tetanus anti-toxin – optional</w:t>
      </w:r>
    </w:p>
    <w:p w14:paraId="17AE4591" w14:textId="77777777" w:rsidR="00846FA5" w:rsidRDefault="00846FA5" w:rsidP="00846FA5">
      <w:pPr>
        <w:pStyle w:val="BulletL1"/>
        <w:ind w:left="851" w:hanging="284"/>
      </w:pPr>
      <w:r>
        <w:t>Syringes (number will depend on size of consignment) - 3ml, 10ml, 20ml</w:t>
      </w:r>
      <w:r>
        <w:tab/>
      </w:r>
    </w:p>
    <w:p w14:paraId="13AF8DD7" w14:textId="77777777" w:rsidR="00846FA5" w:rsidRDefault="00846FA5" w:rsidP="00846FA5">
      <w:pPr>
        <w:pStyle w:val="BulletL1"/>
        <w:ind w:left="851" w:hanging="284"/>
      </w:pPr>
      <w:r>
        <w:t xml:space="preserve">Needles (number will depend on size of consignment) - 18g, 20g   </w:t>
      </w:r>
    </w:p>
    <w:p w14:paraId="50E1337E" w14:textId="77777777" w:rsidR="00846FA5" w:rsidRDefault="00846FA5" w:rsidP="00846FA5">
      <w:pPr>
        <w:pStyle w:val="BulletL1"/>
        <w:ind w:left="851" w:hanging="284"/>
      </w:pPr>
      <w:r>
        <w:t xml:space="preserve">Thermometers x 2 </w:t>
      </w:r>
    </w:p>
    <w:p w14:paraId="6A814010" w14:textId="77777777" w:rsidR="00846FA5" w:rsidRDefault="00846FA5" w:rsidP="00846FA5">
      <w:pPr>
        <w:pStyle w:val="BulletL1"/>
        <w:ind w:left="851" w:hanging="284"/>
      </w:pPr>
      <w:r>
        <w:t>Scissors</w:t>
      </w:r>
    </w:p>
    <w:p w14:paraId="7B83971A" w14:textId="77777777" w:rsidR="00846FA5" w:rsidRDefault="00846FA5" w:rsidP="00846FA5">
      <w:pPr>
        <w:pStyle w:val="BulletL1"/>
        <w:ind w:left="851" w:hanging="284"/>
      </w:pPr>
      <w:r>
        <w:t>Wound treatment (swabs, bandage, disinfectant, purple spray)</w:t>
      </w:r>
    </w:p>
    <w:p w14:paraId="0248B2DD" w14:textId="77777777" w:rsidR="00846FA5" w:rsidRDefault="00846FA5" w:rsidP="00846FA5">
      <w:pPr>
        <w:pStyle w:val="BulletL1"/>
        <w:ind w:left="851" w:hanging="284"/>
      </w:pPr>
      <w:r>
        <w:t>Gamgee gauze, Elastoplast, dry cotton swabs</w:t>
      </w:r>
    </w:p>
    <w:p w14:paraId="3A0289D9" w14:textId="77777777" w:rsidR="00846FA5" w:rsidRDefault="00846FA5" w:rsidP="00846FA5"/>
    <w:p w14:paraId="0E6F2134" w14:textId="77777777" w:rsidR="00846FA5" w:rsidRDefault="00846FA5" w:rsidP="00846FA5">
      <w:pPr>
        <w:pStyle w:val="BulletL1"/>
        <w:ind w:left="851" w:hanging="284"/>
      </w:pPr>
      <w:r>
        <w:t>Captive bolt pistol, cartridges and post mortem knife (There should be sufficient charges of appropriate size to humanely destroy all the horses on-board.)</w:t>
      </w:r>
    </w:p>
    <w:p w14:paraId="58598A6D" w14:textId="77777777" w:rsidR="00846FA5" w:rsidRDefault="00846FA5" w:rsidP="00846FA5"/>
    <w:p w14:paraId="7E205CD3" w14:textId="77777777" w:rsidR="00846FA5" w:rsidRPr="006A1BA1" w:rsidRDefault="00846FA5" w:rsidP="00846FA5">
      <w:pPr>
        <w:pStyle w:val="BulletL1"/>
        <w:ind w:left="851" w:hanging="284"/>
      </w:pPr>
      <w:r w:rsidRPr="006A1BA1">
        <w:t>Torch</w:t>
      </w:r>
    </w:p>
    <w:p w14:paraId="3A95F3B4" w14:textId="77777777" w:rsidR="00846FA5" w:rsidRPr="006A1BA1" w:rsidRDefault="00846FA5" w:rsidP="00846FA5">
      <w:pPr>
        <w:pStyle w:val="BulletL1"/>
        <w:ind w:left="851" w:hanging="284"/>
      </w:pPr>
      <w:r w:rsidRPr="006A1BA1">
        <w:t xml:space="preserve">Chain shank or chiffney bit </w:t>
      </w:r>
    </w:p>
    <w:p w14:paraId="25B30D58" w14:textId="77777777" w:rsidR="00846FA5" w:rsidRPr="006A1BA1" w:rsidRDefault="00846FA5" w:rsidP="00846FA5">
      <w:pPr>
        <w:pStyle w:val="BulletL1"/>
        <w:ind w:left="851" w:hanging="284"/>
      </w:pPr>
      <w:r w:rsidRPr="006A1BA1">
        <w:t>Blindfold</w:t>
      </w:r>
    </w:p>
    <w:p w14:paraId="6113B159" w14:textId="77777777" w:rsidR="00846FA5" w:rsidRPr="006A1BA1" w:rsidRDefault="00846FA5" w:rsidP="00846FA5">
      <w:pPr>
        <w:pStyle w:val="BulletL1"/>
        <w:ind w:left="851" w:hanging="284"/>
      </w:pPr>
      <w:r w:rsidRPr="006A1BA1">
        <w:t>Restraining collar</w:t>
      </w:r>
    </w:p>
    <w:p w14:paraId="4B878F01" w14:textId="77777777" w:rsidR="00846FA5" w:rsidRPr="006A1BA1" w:rsidRDefault="00846FA5" w:rsidP="00846FA5">
      <w:pPr>
        <w:pStyle w:val="BulletL1"/>
        <w:ind w:left="851" w:hanging="284"/>
      </w:pPr>
      <w:r w:rsidRPr="006A1BA1">
        <w:t>Spare head collar</w:t>
      </w:r>
    </w:p>
    <w:p w14:paraId="2A85F3E1" w14:textId="77777777" w:rsidR="00846FA5" w:rsidRPr="006A1BA1" w:rsidRDefault="00846FA5" w:rsidP="00846FA5">
      <w:pPr>
        <w:pStyle w:val="BulletL1"/>
        <w:ind w:left="851" w:hanging="284"/>
      </w:pPr>
      <w:r w:rsidRPr="006A1BA1">
        <w:t>Spare rope</w:t>
      </w:r>
    </w:p>
    <w:p w14:paraId="6FE9C265" w14:textId="77777777" w:rsidR="00846FA5" w:rsidRPr="006A1BA1" w:rsidRDefault="00846FA5" w:rsidP="00846FA5">
      <w:pPr>
        <w:pStyle w:val="BulletL1"/>
        <w:ind w:left="851" w:hanging="284"/>
      </w:pPr>
      <w:r w:rsidRPr="006A1BA1">
        <w:t>Twitch</w:t>
      </w:r>
    </w:p>
    <w:p w14:paraId="75D39DB7" w14:textId="77777777" w:rsidR="00846FA5" w:rsidRPr="006A1BA1" w:rsidRDefault="00846FA5" w:rsidP="00846FA5">
      <w:pPr>
        <w:pStyle w:val="BulletL1"/>
        <w:ind w:left="851" w:hanging="284"/>
      </w:pPr>
      <w:r w:rsidRPr="006A1BA1">
        <w:t xml:space="preserve">Personal protective equipment </w:t>
      </w:r>
    </w:p>
    <w:p w14:paraId="52566D97" w14:textId="77777777" w:rsidR="00846FA5" w:rsidRPr="006A1BA1" w:rsidRDefault="00846FA5" w:rsidP="00846FA5"/>
    <w:p w14:paraId="58B71A49" w14:textId="77777777" w:rsidR="00846FA5" w:rsidRPr="006A1BA1" w:rsidRDefault="00846FA5" w:rsidP="00846FA5">
      <w:pPr>
        <w:pStyle w:val="BulletL1"/>
        <w:ind w:left="851" w:hanging="284"/>
      </w:pPr>
      <w:r w:rsidRPr="006A1BA1">
        <w:t>Groom’s current Certificate of Accreditation</w:t>
      </w:r>
    </w:p>
    <w:p w14:paraId="037859F6" w14:textId="77777777" w:rsidR="00846FA5" w:rsidRPr="006A1BA1" w:rsidRDefault="00846FA5" w:rsidP="00846FA5">
      <w:pPr>
        <w:pStyle w:val="BulletL1"/>
        <w:ind w:left="851" w:hanging="284"/>
      </w:pPr>
      <w:r w:rsidRPr="006A1BA1">
        <w:t>Modified Transport Restricted Veterinary Medicine Register (Appendix 4)</w:t>
      </w:r>
    </w:p>
    <w:p w14:paraId="3B1FD403" w14:textId="77777777" w:rsidR="00846FA5" w:rsidRPr="006A1BA1" w:rsidRDefault="00846FA5" w:rsidP="00846FA5"/>
    <w:p w14:paraId="4F153FEB" w14:textId="77777777" w:rsidR="00846FA5" w:rsidRPr="006A1BA1" w:rsidRDefault="00846FA5" w:rsidP="00846FA5">
      <w:r w:rsidRPr="006A1BA1">
        <w:rPr>
          <w:b/>
        </w:rPr>
        <w:t>Note:</w:t>
      </w:r>
      <w:r w:rsidRPr="006A1BA1">
        <w:t xml:space="preserve"> Any Restricted Veterinary Medicines sourced in New Zealand, such as Xylazine, antibiotics, anti-inflammatory drugs must be authorised for sale and use by a New Zealand registered veterinarian in accordance with the requirements of the Agricultural Compounds and Veterinary Medicines (ACVM) Act 1997, and the New Zealand Veterinary Council's Code of Professional Conduct.</w:t>
      </w:r>
    </w:p>
    <w:p w14:paraId="7D42097D" w14:textId="77777777" w:rsidR="00846FA5" w:rsidRPr="006A1BA1" w:rsidRDefault="00846FA5" w:rsidP="00846FA5"/>
    <w:p w14:paraId="6972E88F" w14:textId="77777777" w:rsidR="00846FA5" w:rsidRPr="006A1BA1" w:rsidRDefault="00846FA5" w:rsidP="00846FA5"/>
    <w:p w14:paraId="7850A25E" w14:textId="77777777" w:rsidR="00846FA5" w:rsidRPr="006A1BA1" w:rsidRDefault="00846FA5" w:rsidP="00846FA5"/>
    <w:p w14:paraId="4871E9FB" w14:textId="77777777" w:rsidR="00846FA5" w:rsidRPr="006A1BA1" w:rsidRDefault="00846FA5" w:rsidP="00846FA5"/>
    <w:p w14:paraId="552A2982" w14:textId="77777777" w:rsidR="00846FA5" w:rsidRPr="006A1BA1" w:rsidRDefault="00846FA5" w:rsidP="00846FA5"/>
    <w:p w14:paraId="4D874C93" w14:textId="77777777" w:rsidR="00846FA5" w:rsidRPr="006A1BA1" w:rsidRDefault="00846FA5" w:rsidP="00846FA5">
      <w:pPr>
        <w:pStyle w:val="Heading1"/>
        <w:numPr>
          <w:ilvl w:val="0"/>
          <w:numId w:val="0"/>
        </w:numPr>
        <w:ind w:left="567" w:hanging="567"/>
      </w:pPr>
      <w:bookmarkStart w:id="158" w:name="_Toc445210270"/>
      <w:bookmarkStart w:id="159" w:name="_Toc435528087"/>
      <w:bookmarkStart w:id="160" w:name="_Ref435531998"/>
      <w:bookmarkStart w:id="161" w:name="_Ref435532053"/>
      <w:bookmarkStart w:id="162" w:name="_Toc445974356"/>
      <w:r w:rsidRPr="006A1BA1">
        <w:lastRenderedPageBreak/>
        <w:t>Appendix 4: Voyage Report Template</w:t>
      </w:r>
      <w:bookmarkEnd w:id="158"/>
      <w:bookmarkEnd w:id="162"/>
      <w:r w:rsidRPr="006A1BA1">
        <w:t xml:space="preserve"> </w:t>
      </w:r>
      <w:bookmarkEnd w:id="159"/>
      <w:bookmarkEnd w:id="160"/>
      <w:bookmarkEnd w:id="161"/>
    </w:p>
    <w:tbl>
      <w:tblPr>
        <w:tblW w:w="9322" w:type="dxa"/>
        <w:tblLook w:val="04A0" w:firstRow="1" w:lastRow="0" w:firstColumn="1" w:lastColumn="0" w:noHBand="0" w:noVBand="1"/>
      </w:tblPr>
      <w:tblGrid>
        <w:gridCol w:w="3085"/>
        <w:gridCol w:w="6237"/>
      </w:tblGrid>
      <w:tr w:rsidR="00846FA5" w:rsidRPr="006A1BA1" w14:paraId="55D30804" w14:textId="77777777" w:rsidTr="008F1F9A">
        <w:trPr>
          <w:trHeight w:val="397"/>
        </w:trPr>
        <w:tc>
          <w:tcPr>
            <w:tcW w:w="3085" w:type="dxa"/>
          </w:tcPr>
          <w:p w14:paraId="5A916FE7" w14:textId="77777777" w:rsidR="00846FA5" w:rsidRPr="006A1BA1" w:rsidRDefault="00846FA5" w:rsidP="008F1F9A">
            <w:pPr>
              <w:pStyle w:val="BodyText0"/>
              <w:spacing w:before="120" w:after="0"/>
              <w:rPr>
                <w:rFonts w:ascii="Times New Roman" w:hAnsi="Times New Roman"/>
              </w:rPr>
            </w:pPr>
            <w:r w:rsidRPr="006A1BA1">
              <w:rPr>
                <w:rFonts w:ascii="Times New Roman" w:hAnsi="Times New Roman"/>
              </w:rPr>
              <w:t>Name of senior sea groom:</w:t>
            </w:r>
          </w:p>
        </w:tc>
        <w:tc>
          <w:tcPr>
            <w:tcW w:w="6237" w:type="dxa"/>
          </w:tcPr>
          <w:p w14:paraId="187EDC38" w14:textId="77777777" w:rsidR="00846FA5" w:rsidRPr="006A1BA1" w:rsidRDefault="00846FA5" w:rsidP="008F1F9A">
            <w:pPr>
              <w:pStyle w:val="BodyText0"/>
              <w:spacing w:before="120" w:after="0"/>
              <w:rPr>
                <w:rFonts w:ascii="Times New Roman" w:hAnsi="Times New Roman"/>
              </w:rPr>
            </w:pPr>
          </w:p>
        </w:tc>
      </w:tr>
      <w:tr w:rsidR="00846FA5" w:rsidRPr="006A1BA1" w14:paraId="150FEA0F" w14:textId="77777777" w:rsidTr="008F1F9A">
        <w:trPr>
          <w:trHeight w:val="397"/>
        </w:trPr>
        <w:tc>
          <w:tcPr>
            <w:tcW w:w="3085" w:type="dxa"/>
          </w:tcPr>
          <w:p w14:paraId="1BE759B9" w14:textId="77777777" w:rsidR="00846FA5" w:rsidRPr="006A1BA1" w:rsidRDefault="00846FA5" w:rsidP="008F1F9A">
            <w:pPr>
              <w:pStyle w:val="BodyText0"/>
              <w:spacing w:before="120" w:after="0"/>
              <w:rPr>
                <w:rFonts w:ascii="Times New Roman" w:hAnsi="Times New Roman"/>
              </w:rPr>
            </w:pPr>
            <w:r w:rsidRPr="006A1BA1">
              <w:rPr>
                <w:rFonts w:ascii="Times New Roman" w:hAnsi="Times New Roman"/>
              </w:rPr>
              <w:t>Date:</w:t>
            </w:r>
          </w:p>
        </w:tc>
        <w:tc>
          <w:tcPr>
            <w:tcW w:w="6237" w:type="dxa"/>
          </w:tcPr>
          <w:p w14:paraId="1569C0A3" w14:textId="77777777" w:rsidR="00846FA5" w:rsidRPr="006A1BA1" w:rsidRDefault="00846FA5" w:rsidP="008F1F9A">
            <w:pPr>
              <w:pStyle w:val="BodyText0"/>
              <w:spacing w:before="120" w:after="0"/>
              <w:rPr>
                <w:rFonts w:ascii="Times New Roman" w:hAnsi="Times New Roman"/>
              </w:rPr>
            </w:pPr>
          </w:p>
        </w:tc>
      </w:tr>
      <w:tr w:rsidR="00846FA5" w:rsidRPr="006A1BA1" w14:paraId="412D1067" w14:textId="77777777" w:rsidTr="008F1F9A">
        <w:trPr>
          <w:trHeight w:val="397"/>
        </w:trPr>
        <w:tc>
          <w:tcPr>
            <w:tcW w:w="3085" w:type="dxa"/>
          </w:tcPr>
          <w:p w14:paraId="1E9307CF" w14:textId="77777777" w:rsidR="00846FA5" w:rsidRPr="006A1BA1" w:rsidRDefault="00846FA5" w:rsidP="008F1F9A">
            <w:pPr>
              <w:pStyle w:val="BodyText0"/>
              <w:spacing w:before="120" w:after="0"/>
              <w:rPr>
                <w:rFonts w:ascii="Times New Roman" w:hAnsi="Times New Roman"/>
              </w:rPr>
            </w:pPr>
            <w:r w:rsidRPr="006A1BA1">
              <w:rPr>
                <w:rFonts w:ascii="Times New Roman" w:hAnsi="Times New Roman"/>
              </w:rPr>
              <w:t>Vessel name:</w:t>
            </w:r>
          </w:p>
        </w:tc>
        <w:tc>
          <w:tcPr>
            <w:tcW w:w="6237" w:type="dxa"/>
          </w:tcPr>
          <w:p w14:paraId="099F592F" w14:textId="77777777" w:rsidR="00846FA5" w:rsidRPr="006A1BA1" w:rsidRDefault="00846FA5" w:rsidP="008F1F9A">
            <w:pPr>
              <w:pStyle w:val="BodyText0"/>
              <w:spacing w:before="120" w:after="0"/>
              <w:rPr>
                <w:rFonts w:ascii="Times New Roman" w:hAnsi="Times New Roman"/>
              </w:rPr>
            </w:pPr>
          </w:p>
        </w:tc>
      </w:tr>
      <w:tr w:rsidR="00846FA5" w:rsidRPr="006A1BA1" w14:paraId="02069CEB" w14:textId="77777777" w:rsidTr="008F1F9A">
        <w:trPr>
          <w:trHeight w:val="397"/>
        </w:trPr>
        <w:tc>
          <w:tcPr>
            <w:tcW w:w="3085" w:type="dxa"/>
          </w:tcPr>
          <w:p w14:paraId="78DB1F53" w14:textId="77777777" w:rsidR="00846FA5" w:rsidRPr="006A1BA1" w:rsidRDefault="00846FA5" w:rsidP="008F1F9A">
            <w:pPr>
              <w:pStyle w:val="BodyText0"/>
              <w:spacing w:before="120" w:after="0"/>
              <w:rPr>
                <w:rFonts w:ascii="Times New Roman" w:hAnsi="Times New Roman"/>
              </w:rPr>
            </w:pPr>
            <w:r w:rsidRPr="006A1BA1">
              <w:rPr>
                <w:rFonts w:ascii="Times New Roman" w:hAnsi="Times New Roman"/>
              </w:rPr>
              <w:t>Destination:</w:t>
            </w:r>
          </w:p>
        </w:tc>
        <w:tc>
          <w:tcPr>
            <w:tcW w:w="6237" w:type="dxa"/>
          </w:tcPr>
          <w:p w14:paraId="094DA02D" w14:textId="77777777" w:rsidR="00846FA5" w:rsidRPr="006A1BA1" w:rsidRDefault="00846FA5" w:rsidP="008F1F9A">
            <w:pPr>
              <w:pStyle w:val="BodyText0"/>
              <w:spacing w:before="120" w:after="0"/>
              <w:rPr>
                <w:rFonts w:ascii="Times New Roman" w:hAnsi="Times New Roman"/>
              </w:rPr>
            </w:pPr>
          </w:p>
        </w:tc>
      </w:tr>
      <w:tr w:rsidR="00846FA5" w:rsidRPr="006A1BA1" w14:paraId="7F4261BB" w14:textId="77777777" w:rsidTr="008F1F9A">
        <w:trPr>
          <w:trHeight w:val="397"/>
        </w:trPr>
        <w:tc>
          <w:tcPr>
            <w:tcW w:w="3085" w:type="dxa"/>
          </w:tcPr>
          <w:p w14:paraId="52BE8A2F" w14:textId="77777777" w:rsidR="00846FA5" w:rsidRPr="006A1BA1" w:rsidRDefault="00846FA5" w:rsidP="008F1F9A">
            <w:pPr>
              <w:pStyle w:val="BodyText0"/>
              <w:spacing w:before="120" w:after="0"/>
              <w:rPr>
                <w:rFonts w:ascii="Times New Roman" w:hAnsi="Times New Roman"/>
              </w:rPr>
            </w:pPr>
            <w:r w:rsidRPr="006A1BA1">
              <w:rPr>
                <w:rFonts w:ascii="Times New Roman" w:hAnsi="Times New Roman"/>
              </w:rPr>
              <w:t>No. of horses in consignment:</w:t>
            </w:r>
          </w:p>
        </w:tc>
        <w:tc>
          <w:tcPr>
            <w:tcW w:w="6237" w:type="dxa"/>
          </w:tcPr>
          <w:p w14:paraId="72C80A5C" w14:textId="77777777" w:rsidR="00846FA5" w:rsidRPr="006A1BA1" w:rsidRDefault="00846FA5" w:rsidP="008F1F9A">
            <w:pPr>
              <w:pStyle w:val="BodyText0"/>
              <w:spacing w:before="120" w:after="0"/>
              <w:rPr>
                <w:rFonts w:ascii="Times New Roman" w:hAnsi="Times New Roman"/>
              </w:rPr>
            </w:pPr>
          </w:p>
        </w:tc>
      </w:tr>
    </w:tbl>
    <w:p w14:paraId="30AC3BF2" w14:textId="77777777" w:rsidR="00846FA5" w:rsidRPr="006A1BA1" w:rsidRDefault="00846FA5" w:rsidP="00846FA5"/>
    <w:p w14:paraId="5A8473E0" w14:textId="77777777" w:rsidR="00846FA5" w:rsidRPr="006A1BA1" w:rsidRDefault="00846FA5" w:rsidP="00846FA5">
      <w:pPr>
        <w:pStyle w:val="NormalIndent"/>
        <w:rPr>
          <w:b/>
        </w:rPr>
      </w:pPr>
      <w:r w:rsidRPr="006A1BA1">
        <w:rPr>
          <w:b/>
        </w:rPr>
        <w:t>Drugs in Veterinary Kit</w:t>
      </w:r>
    </w:p>
    <w:tbl>
      <w:tblPr>
        <w:tblStyle w:val="MPITable"/>
        <w:tblW w:w="0" w:type="auto"/>
        <w:tblLook w:val="04A0" w:firstRow="1" w:lastRow="0" w:firstColumn="1" w:lastColumn="0" w:noHBand="0" w:noVBand="1"/>
      </w:tblPr>
      <w:tblGrid>
        <w:gridCol w:w="1428"/>
        <w:gridCol w:w="1158"/>
        <w:gridCol w:w="1187"/>
        <w:gridCol w:w="881"/>
        <w:gridCol w:w="929"/>
        <w:gridCol w:w="934"/>
        <w:gridCol w:w="1000"/>
        <w:gridCol w:w="1175"/>
      </w:tblGrid>
      <w:tr w:rsidR="00846FA5" w:rsidRPr="006A1BA1" w14:paraId="30086773" w14:textId="77777777" w:rsidTr="008F1F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4" w:type="dxa"/>
          </w:tcPr>
          <w:p w14:paraId="265E44B9" w14:textId="77777777" w:rsidR="00846FA5" w:rsidRPr="006A1BA1" w:rsidRDefault="00846FA5" w:rsidP="008F1F9A">
            <w:pPr>
              <w:pStyle w:val="TablesText"/>
            </w:pPr>
            <w:r w:rsidRPr="006A1BA1">
              <w:t>RVM name</w:t>
            </w:r>
          </w:p>
        </w:tc>
        <w:tc>
          <w:tcPr>
            <w:tcW w:w="1224" w:type="dxa"/>
          </w:tcPr>
          <w:p w14:paraId="097F39B6"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rsidRPr="006A1BA1">
              <w:t>Trade Name</w:t>
            </w:r>
          </w:p>
        </w:tc>
        <w:tc>
          <w:tcPr>
            <w:tcW w:w="1225" w:type="dxa"/>
          </w:tcPr>
          <w:p w14:paraId="70D5C00C"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rsidRPr="006A1BA1">
              <w:t>Concent-ration</w:t>
            </w:r>
          </w:p>
        </w:tc>
        <w:tc>
          <w:tcPr>
            <w:tcW w:w="896" w:type="dxa"/>
          </w:tcPr>
          <w:p w14:paraId="533590C2"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rsidRPr="006A1BA1">
              <w:t>Volume in</w:t>
            </w:r>
          </w:p>
        </w:tc>
        <w:tc>
          <w:tcPr>
            <w:tcW w:w="966" w:type="dxa"/>
          </w:tcPr>
          <w:p w14:paraId="48FF3AD1"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rsidRPr="006A1BA1">
              <w:t>Batch #</w:t>
            </w:r>
          </w:p>
        </w:tc>
        <w:tc>
          <w:tcPr>
            <w:tcW w:w="966" w:type="dxa"/>
          </w:tcPr>
          <w:p w14:paraId="028043B0"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rsidRPr="006A1BA1">
              <w:t>Expiry</w:t>
            </w:r>
            <w:r>
              <w:t xml:space="preserve"> Date</w:t>
            </w:r>
          </w:p>
        </w:tc>
        <w:tc>
          <w:tcPr>
            <w:tcW w:w="966" w:type="dxa"/>
          </w:tcPr>
          <w:p w14:paraId="0DB16FA9"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t>Dispensed by</w:t>
            </w:r>
          </w:p>
        </w:tc>
        <w:tc>
          <w:tcPr>
            <w:tcW w:w="1225" w:type="dxa"/>
          </w:tcPr>
          <w:p w14:paraId="6B156D20" w14:textId="77777777" w:rsidR="00846FA5" w:rsidRPr="006A1BA1" w:rsidRDefault="00846FA5" w:rsidP="008F1F9A">
            <w:pPr>
              <w:pStyle w:val="TablesText"/>
              <w:jc w:val="left"/>
              <w:cnfStyle w:val="100000000000" w:firstRow="1" w:lastRow="0" w:firstColumn="0" w:lastColumn="0" w:oddVBand="0" w:evenVBand="0" w:oddHBand="0" w:evenHBand="0" w:firstRowFirstColumn="0" w:firstRowLastColumn="0" w:lastRowFirstColumn="0" w:lastRowLastColumn="0"/>
            </w:pPr>
            <w:r>
              <w:t xml:space="preserve">Volume Out </w:t>
            </w:r>
          </w:p>
        </w:tc>
      </w:tr>
      <w:tr w:rsidR="00846FA5" w:rsidRPr="006A1BA1" w14:paraId="5DF8306D"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4D75864F" w14:textId="77777777" w:rsidR="00846FA5" w:rsidRPr="006A1BA1" w:rsidRDefault="00846FA5" w:rsidP="008F1F9A">
            <w:pPr>
              <w:pStyle w:val="TablesText"/>
              <w:rPr>
                <w:b/>
              </w:rPr>
            </w:pPr>
            <w:r w:rsidRPr="006A1BA1">
              <w:rPr>
                <w:b/>
              </w:rPr>
              <w:t>Xylazine</w:t>
            </w:r>
          </w:p>
        </w:tc>
        <w:tc>
          <w:tcPr>
            <w:tcW w:w="1224" w:type="dxa"/>
          </w:tcPr>
          <w:p w14:paraId="30AE753E"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2FD49E9F"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0AD5FE1A"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4E81D1BC"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6557EC2A"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790C0369"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5CEBD285"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r w:rsidR="00846FA5" w:rsidRPr="006A1BA1" w14:paraId="3F9DA246"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1566A5F5" w14:textId="77777777" w:rsidR="00846FA5" w:rsidRPr="006A1BA1" w:rsidRDefault="00846FA5" w:rsidP="008F1F9A">
            <w:pPr>
              <w:pStyle w:val="TablesText"/>
              <w:rPr>
                <w:b/>
              </w:rPr>
            </w:pPr>
            <w:r w:rsidRPr="006A1BA1">
              <w:rPr>
                <w:b/>
              </w:rPr>
              <w:t>Flunixin</w:t>
            </w:r>
          </w:p>
        </w:tc>
        <w:tc>
          <w:tcPr>
            <w:tcW w:w="1224" w:type="dxa"/>
          </w:tcPr>
          <w:p w14:paraId="1DF9721C"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059B684E"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35FD1A6E"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49EBBA3D"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73548C8D"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0DA0E7A0"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70E295E7"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r w:rsidR="00846FA5" w:rsidRPr="006A1BA1" w14:paraId="22ABBE95"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1D672BE0" w14:textId="77777777" w:rsidR="00846FA5" w:rsidRPr="006A1BA1" w:rsidRDefault="00846FA5" w:rsidP="008F1F9A">
            <w:pPr>
              <w:pStyle w:val="TablesText"/>
              <w:rPr>
                <w:b/>
              </w:rPr>
            </w:pPr>
            <w:r w:rsidRPr="006A1BA1">
              <w:rPr>
                <w:b/>
              </w:rPr>
              <w:t>Phenylbutazone paste</w:t>
            </w:r>
          </w:p>
        </w:tc>
        <w:tc>
          <w:tcPr>
            <w:tcW w:w="1224" w:type="dxa"/>
          </w:tcPr>
          <w:p w14:paraId="1A0AFF0D"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32E764EC"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72178B59"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0C49B877"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03366CB3"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59F4BCBB"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1CF94A7F"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r w:rsidR="00846FA5" w:rsidRPr="006A1BA1" w14:paraId="020C5D69"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31BB28CE" w14:textId="77777777" w:rsidR="00846FA5" w:rsidRPr="006A1BA1" w:rsidRDefault="00846FA5" w:rsidP="008F1F9A">
            <w:pPr>
              <w:pStyle w:val="TablesText"/>
              <w:rPr>
                <w:b/>
              </w:rPr>
            </w:pPr>
            <w:r w:rsidRPr="006A1BA1">
              <w:rPr>
                <w:b/>
              </w:rPr>
              <w:t>Procaine penicillin</w:t>
            </w:r>
          </w:p>
        </w:tc>
        <w:tc>
          <w:tcPr>
            <w:tcW w:w="1224" w:type="dxa"/>
          </w:tcPr>
          <w:p w14:paraId="74193608"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063AD0E3"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196C513C"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6B752A2F"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08E0408B"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1E18C487"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37383314"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r w:rsidR="00846FA5" w:rsidRPr="006A1BA1" w14:paraId="51E8485D"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2F684223" w14:textId="77777777" w:rsidR="00846FA5" w:rsidRPr="006A1BA1" w:rsidRDefault="00846FA5" w:rsidP="008F1F9A">
            <w:pPr>
              <w:pStyle w:val="TablesText"/>
              <w:rPr>
                <w:b/>
              </w:rPr>
            </w:pPr>
            <w:r w:rsidRPr="006A1BA1">
              <w:rPr>
                <w:b/>
              </w:rPr>
              <w:t>Tetanus anti-toxin</w:t>
            </w:r>
          </w:p>
        </w:tc>
        <w:tc>
          <w:tcPr>
            <w:tcW w:w="1224" w:type="dxa"/>
          </w:tcPr>
          <w:p w14:paraId="4DBE0D03"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0F0603D6"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74CDD0C0"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16CE55CE"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04BE83A6"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1BCD398B"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2B2552DA"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r w:rsidR="00846FA5" w:rsidRPr="006A1BA1" w14:paraId="199970AB"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572D0973" w14:textId="77777777" w:rsidR="00846FA5" w:rsidRPr="006A1BA1" w:rsidRDefault="00846FA5" w:rsidP="008F1F9A">
            <w:pPr>
              <w:pStyle w:val="TablesText"/>
            </w:pPr>
          </w:p>
        </w:tc>
        <w:tc>
          <w:tcPr>
            <w:tcW w:w="1224" w:type="dxa"/>
          </w:tcPr>
          <w:p w14:paraId="75D06FAB"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5858ECBB"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667E9447"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210B5989"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4B76AC45"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22BBA231"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134A0473"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r w:rsidR="00846FA5" w:rsidRPr="006A1BA1" w14:paraId="6942A5C8" w14:textId="77777777" w:rsidTr="008F1F9A">
        <w:tc>
          <w:tcPr>
            <w:cnfStyle w:val="001000000000" w:firstRow="0" w:lastRow="0" w:firstColumn="1" w:lastColumn="0" w:oddVBand="0" w:evenVBand="0" w:oddHBand="0" w:evenHBand="0" w:firstRowFirstColumn="0" w:firstRowLastColumn="0" w:lastRowFirstColumn="0" w:lastRowLastColumn="0"/>
            <w:tcW w:w="1224" w:type="dxa"/>
          </w:tcPr>
          <w:p w14:paraId="2E840F23" w14:textId="77777777" w:rsidR="00846FA5" w:rsidRPr="006A1BA1" w:rsidRDefault="00846FA5" w:rsidP="008F1F9A">
            <w:pPr>
              <w:pStyle w:val="TablesText"/>
            </w:pPr>
          </w:p>
        </w:tc>
        <w:tc>
          <w:tcPr>
            <w:tcW w:w="1224" w:type="dxa"/>
          </w:tcPr>
          <w:p w14:paraId="1B458257"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54A6082A"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896" w:type="dxa"/>
          </w:tcPr>
          <w:p w14:paraId="009414D2"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4BEF5C6F"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38B9E53E"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966" w:type="dxa"/>
          </w:tcPr>
          <w:p w14:paraId="4E9C5570"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c>
          <w:tcPr>
            <w:tcW w:w="1225" w:type="dxa"/>
          </w:tcPr>
          <w:p w14:paraId="5E868253" w14:textId="77777777" w:rsidR="00846FA5" w:rsidRPr="006A1BA1" w:rsidRDefault="00846FA5" w:rsidP="008F1F9A">
            <w:pPr>
              <w:pStyle w:val="TablesText"/>
              <w:cnfStyle w:val="000000000000" w:firstRow="0" w:lastRow="0" w:firstColumn="0" w:lastColumn="0" w:oddVBand="0" w:evenVBand="0" w:oddHBand="0" w:evenHBand="0" w:firstRowFirstColumn="0" w:firstRowLastColumn="0" w:lastRowFirstColumn="0" w:lastRowLastColumn="0"/>
            </w:pPr>
          </w:p>
        </w:tc>
      </w:tr>
    </w:tbl>
    <w:p w14:paraId="3CDEDE9F" w14:textId="77777777" w:rsidR="00846FA5" w:rsidRPr="006A1BA1" w:rsidRDefault="00846FA5" w:rsidP="00846FA5"/>
    <w:p w14:paraId="4D0F41FE" w14:textId="77777777" w:rsidR="00846FA5" w:rsidRPr="006A1BA1" w:rsidRDefault="00846FA5" w:rsidP="00846FA5">
      <w:pPr>
        <w:pStyle w:val="NormalIndent"/>
        <w:rPr>
          <w:b/>
        </w:rPr>
      </w:pPr>
      <w:r w:rsidRPr="006A1BA1">
        <w:rPr>
          <w:b/>
        </w:rPr>
        <w:t>Incident Report (continue on following page if necessary)</w:t>
      </w:r>
    </w:p>
    <w:tbl>
      <w:tblPr>
        <w:tblStyle w:val="TableGrid"/>
        <w:tblW w:w="8699" w:type="dxa"/>
        <w:tblLook w:val="04A0" w:firstRow="1" w:lastRow="0" w:firstColumn="1" w:lastColumn="0" w:noHBand="0" w:noVBand="1"/>
      </w:tblPr>
      <w:tblGrid>
        <w:gridCol w:w="1448"/>
        <w:gridCol w:w="2290"/>
        <w:gridCol w:w="992"/>
        <w:gridCol w:w="1843"/>
        <w:gridCol w:w="2126"/>
      </w:tblGrid>
      <w:tr w:rsidR="00846FA5" w:rsidRPr="006A1BA1" w14:paraId="5134EDFD" w14:textId="77777777" w:rsidTr="008F1F9A">
        <w:tc>
          <w:tcPr>
            <w:tcW w:w="1448" w:type="dxa"/>
          </w:tcPr>
          <w:p w14:paraId="5D638B02" w14:textId="77777777" w:rsidR="00846FA5" w:rsidRPr="006A1BA1" w:rsidRDefault="00846FA5" w:rsidP="008F1F9A">
            <w:pPr>
              <w:rPr>
                <w:b/>
              </w:rPr>
            </w:pPr>
            <w:r w:rsidRPr="006A1BA1">
              <w:rPr>
                <w:b/>
              </w:rPr>
              <w:t>Horse’s name / ID</w:t>
            </w:r>
          </w:p>
        </w:tc>
        <w:tc>
          <w:tcPr>
            <w:tcW w:w="2290" w:type="dxa"/>
          </w:tcPr>
          <w:p w14:paraId="4ED8AE7B" w14:textId="77777777" w:rsidR="00846FA5" w:rsidRPr="006A1BA1" w:rsidRDefault="00846FA5" w:rsidP="008F1F9A">
            <w:pPr>
              <w:rPr>
                <w:b/>
              </w:rPr>
            </w:pPr>
            <w:r w:rsidRPr="006A1BA1">
              <w:rPr>
                <w:b/>
              </w:rPr>
              <w:t>Drug  used, volume &amp; route</w:t>
            </w:r>
          </w:p>
        </w:tc>
        <w:tc>
          <w:tcPr>
            <w:tcW w:w="992" w:type="dxa"/>
          </w:tcPr>
          <w:p w14:paraId="69AA8DF5" w14:textId="77777777" w:rsidR="00846FA5" w:rsidRPr="006A1BA1" w:rsidRDefault="00846FA5" w:rsidP="008F1F9A">
            <w:pPr>
              <w:rPr>
                <w:b/>
              </w:rPr>
            </w:pPr>
            <w:r w:rsidRPr="006A1BA1">
              <w:rPr>
                <w:b/>
              </w:rPr>
              <w:t>Time</w:t>
            </w:r>
          </w:p>
        </w:tc>
        <w:tc>
          <w:tcPr>
            <w:tcW w:w="1843" w:type="dxa"/>
          </w:tcPr>
          <w:p w14:paraId="4F14D1B6" w14:textId="77777777" w:rsidR="00846FA5" w:rsidRPr="006A1BA1" w:rsidRDefault="00846FA5" w:rsidP="008F1F9A">
            <w:pPr>
              <w:rPr>
                <w:b/>
              </w:rPr>
            </w:pPr>
            <w:r w:rsidRPr="006A1BA1">
              <w:rPr>
                <w:b/>
              </w:rPr>
              <w:t>Reason</w:t>
            </w:r>
          </w:p>
        </w:tc>
        <w:tc>
          <w:tcPr>
            <w:tcW w:w="2126" w:type="dxa"/>
          </w:tcPr>
          <w:p w14:paraId="6CBE078F" w14:textId="77777777" w:rsidR="00846FA5" w:rsidRPr="006A1BA1" w:rsidRDefault="00846FA5" w:rsidP="008F1F9A">
            <w:pPr>
              <w:rPr>
                <w:b/>
              </w:rPr>
            </w:pPr>
            <w:r w:rsidRPr="006A1BA1">
              <w:rPr>
                <w:b/>
              </w:rPr>
              <w:t>Outcome</w:t>
            </w:r>
          </w:p>
        </w:tc>
      </w:tr>
      <w:tr w:rsidR="00846FA5" w:rsidRPr="006A1BA1" w14:paraId="1E091C01" w14:textId="77777777" w:rsidTr="008F1F9A">
        <w:tc>
          <w:tcPr>
            <w:tcW w:w="1448" w:type="dxa"/>
          </w:tcPr>
          <w:p w14:paraId="769AD242" w14:textId="77777777" w:rsidR="00846FA5" w:rsidRPr="006A1BA1" w:rsidRDefault="00846FA5" w:rsidP="008F1F9A"/>
        </w:tc>
        <w:tc>
          <w:tcPr>
            <w:tcW w:w="2290" w:type="dxa"/>
          </w:tcPr>
          <w:p w14:paraId="2C811587" w14:textId="77777777" w:rsidR="00846FA5" w:rsidRPr="006A1BA1" w:rsidRDefault="00846FA5" w:rsidP="008F1F9A"/>
        </w:tc>
        <w:tc>
          <w:tcPr>
            <w:tcW w:w="992" w:type="dxa"/>
          </w:tcPr>
          <w:p w14:paraId="6F23B714" w14:textId="77777777" w:rsidR="00846FA5" w:rsidRPr="006A1BA1" w:rsidRDefault="00846FA5" w:rsidP="008F1F9A"/>
        </w:tc>
        <w:tc>
          <w:tcPr>
            <w:tcW w:w="1843" w:type="dxa"/>
          </w:tcPr>
          <w:p w14:paraId="48336EB4" w14:textId="77777777" w:rsidR="00846FA5" w:rsidRPr="006A1BA1" w:rsidRDefault="00846FA5" w:rsidP="008F1F9A"/>
        </w:tc>
        <w:tc>
          <w:tcPr>
            <w:tcW w:w="2126" w:type="dxa"/>
          </w:tcPr>
          <w:p w14:paraId="782AD3B7" w14:textId="77777777" w:rsidR="00846FA5" w:rsidRPr="006A1BA1" w:rsidRDefault="00846FA5" w:rsidP="008F1F9A"/>
        </w:tc>
      </w:tr>
      <w:tr w:rsidR="00846FA5" w:rsidRPr="006A1BA1" w14:paraId="176AFB4C" w14:textId="77777777" w:rsidTr="008F1F9A">
        <w:tc>
          <w:tcPr>
            <w:tcW w:w="1448" w:type="dxa"/>
          </w:tcPr>
          <w:p w14:paraId="5E84040A" w14:textId="77777777" w:rsidR="00846FA5" w:rsidRPr="006A1BA1" w:rsidRDefault="00846FA5" w:rsidP="008F1F9A"/>
        </w:tc>
        <w:tc>
          <w:tcPr>
            <w:tcW w:w="2290" w:type="dxa"/>
          </w:tcPr>
          <w:p w14:paraId="099BDDE3" w14:textId="77777777" w:rsidR="00846FA5" w:rsidRPr="006A1BA1" w:rsidRDefault="00846FA5" w:rsidP="008F1F9A"/>
        </w:tc>
        <w:tc>
          <w:tcPr>
            <w:tcW w:w="992" w:type="dxa"/>
          </w:tcPr>
          <w:p w14:paraId="3B9BF04F" w14:textId="77777777" w:rsidR="00846FA5" w:rsidRPr="006A1BA1" w:rsidRDefault="00846FA5" w:rsidP="008F1F9A"/>
        </w:tc>
        <w:tc>
          <w:tcPr>
            <w:tcW w:w="1843" w:type="dxa"/>
          </w:tcPr>
          <w:p w14:paraId="685ECBEE" w14:textId="77777777" w:rsidR="00846FA5" w:rsidRPr="006A1BA1" w:rsidRDefault="00846FA5" w:rsidP="008F1F9A"/>
        </w:tc>
        <w:tc>
          <w:tcPr>
            <w:tcW w:w="2126" w:type="dxa"/>
          </w:tcPr>
          <w:p w14:paraId="17C2635F" w14:textId="77777777" w:rsidR="00846FA5" w:rsidRPr="006A1BA1" w:rsidRDefault="00846FA5" w:rsidP="008F1F9A"/>
        </w:tc>
      </w:tr>
      <w:tr w:rsidR="00846FA5" w:rsidRPr="006A1BA1" w14:paraId="395990D0" w14:textId="77777777" w:rsidTr="008F1F9A">
        <w:tc>
          <w:tcPr>
            <w:tcW w:w="1448" w:type="dxa"/>
          </w:tcPr>
          <w:p w14:paraId="7E374688" w14:textId="77777777" w:rsidR="00846FA5" w:rsidRPr="006A1BA1" w:rsidRDefault="00846FA5" w:rsidP="008F1F9A"/>
        </w:tc>
        <w:tc>
          <w:tcPr>
            <w:tcW w:w="2290" w:type="dxa"/>
          </w:tcPr>
          <w:p w14:paraId="2999CAE4" w14:textId="77777777" w:rsidR="00846FA5" w:rsidRPr="006A1BA1" w:rsidRDefault="00846FA5" w:rsidP="008F1F9A"/>
        </w:tc>
        <w:tc>
          <w:tcPr>
            <w:tcW w:w="992" w:type="dxa"/>
          </w:tcPr>
          <w:p w14:paraId="0C094D7F" w14:textId="77777777" w:rsidR="00846FA5" w:rsidRPr="006A1BA1" w:rsidRDefault="00846FA5" w:rsidP="008F1F9A"/>
        </w:tc>
        <w:tc>
          <w:tcPr>
            <w:tcW w:w="1843" w:type="dxa"/>
          </w:tcPr>
          <w:p w14:paraId="5BEEAB3F" w14:textId="77777777" w:rsidR="00846FA5" w:rsidRPr="006A1BA1" w:rsidRDefault="00846FA5" w:rsidP="008F1F9A"/>
        </w:tc>
        <w:tc>
          <w:tcPr>
            <w:tcW w:w="2126" w:type="dxa"/>
          </w:tcPr>
          <w:p w14:paraId="6E2C6CDF" w14:textId="77777777" w:rsidR="00846FA5" w:rsidRPr="006A1BA1" w:rsidRDefault="00846FA5" w:rsidP="008F1F9A"/>
        </w:tc>
      </w:tr>
      <w:tr w:rsidR="00846FA5" w:rsidRPr="006A1BA1" w14:paraId="0FC79E83" w14:textId="77777777" w:rsidTr="008F1F9A">
        <w:tc>
          <w:tcPr>
            <w:tcW w:w="1448" w:type="dxa"/>
          </w:tcPr>
          <w:p w14:paraId="3C154152" w14:textId="77777777" w:rsidR="00846FA5" w:rsidRPr="006A1BA1" w:rsidRDefault="00846FA5" w:rsidP="008F1F9A"/>
        </w:tc>
        <w:tc>
          <w:tcPr>
            <w:tcW w:w="2290" w:type="dxa"/>
          </w:tcPr>
          <w:p w14:paraId="1677C4C1" w14:textId="77777777" w:rsidR="00846FA5" w:rsidRPr="006A1BA1" w:rsidRDefault="00846FA5" w:rsidP="008F1F9A"/>
        </w:tc>
        <w:tc>
          <w:tcPr>
            <w:tcW w:w="992" w:type="dxa"/>
          </w:tcPr>
          <w:p w14:paraId="0BC3CB0D" w14:textId="77777777" w:rsidR="00846FA5" w:rsidRPr="006A1BA1" w:rsidRDefault="00846FA5" w:rsidP="008F1F9A"/>
        </w:tc>
        <w:tc>
          <w:tcPr>
            <w:tcW w:w="1843" w:type="dxa"/>
          </w:tcPr>
          <w:p w14:paraId="71516845" w14:textId="77777777" w:rsidR="00846FA5" w:rsidRPr="006A1BA1" w:rsidRDefault="00846FA5" w:rsidP="008F1F9A"/>
        </w:tc>
        <w:tc>
          <w:tcPr>
            <w:tcW w:w="2126" w:type="dxa"/>
          </w:tcPr>
          <w:p w14:paraId="5B1A01E5" w14:textId="77777777" w:rsidR="00846FA5" w:rsidRPr="006A1BA1" w:rsidRDefault="00846FA5" w:rsidP="008F1F9A"/>
        </w:tc>
      </w:tr>
      <w:tr w:rsidR="00846FA5" w:rsidRPr="006A1BA1" w14:paraId="209B4F92" w14:textId="77777777" w:rsidTr="008F1F9A">
        <w:tc>
          <w:tcPr>
            <w:tcW w:w="1448" w:type="dxa"/>
          </w:tcPr>
          <w:p w14:paraId="7818C5C7" w14:textId="77777777" w:rsidR="00846FA5" w:rsidRPr="006A1BA1" w:rsidRDefault="00846FA5" w:rsidP="008F1F9A"/>
        </w:tc>
        <w:tc>
          <w:tcPr>
            <w:tcW w:w="2290" w:type="dxa"/>
          </w:tcPr>
          <w:p w14:paraId="69685A5A" w14:textId="77777777" w:rsidR="00846FA5" w:rsidRPr="006A1BA1" w:rsidRDefault="00846FA5" w:rsidP="008F1F9A"/>
        </w:tc>
        <w:tc>
          <w:tcPr>
            <w:tcW w:w="992" w:type="dxa"/>
          </w:tcPr>
          <w:p w14:paraId="635F20A9" w14:textId="77777777" w:rsidR="00846FA5" w:rsidRPr="006A1BA1" w:rsidRDefault="00846FA5" w:rsidP="008F1F9A"/>
        </w:tc>
        <w:tc>
          <w:tcPr>
            <w:tcW w:w="1843" w:type="dxa"/>
          </w:tcPr>
          <w:p w14:paraId="5374D7CC" w14:textId="77777777" w:rsidR="00846FA5" w:rsidRPr="006A1BA1" w:rsidRDefault="00846FA5" w:rsidP="008F1F9A"/>
        </w:tc>
        <w:tc>
          <w:tcPr>
            <w:tcW w:w="2126" w:type="dxa"/>
          </w:tcPr>
          <w:p w14:paraId="4487963C" w14:textId="77777777" w:rsidR="00846FA5" w:rsidRPr="006A1BA1" w:rsidRDefault="00846FA5" w:rsidP="008F1F9A"/>
        </w:tc>
      </w:tr>
      <w:tr w:rsidR="00846FA5" w:rsidRPr="006A1BA1" w14:paraId="68C66900" w14:textId="77777777" w:rsidTr="008F1F9A">
        <w:tc>
          <w:tcPr>
            <w:tcW w:w="1448" w:type="dxa"/>
          </w:tcPr>
          <w:p w14:paraId="01484A5E" w14:textId="77777777" w:rsidR="00846FA5" w:rsidRPr="006A1BA1" w:rsidRDefault="00846FA5" w:rsidP="008F1F9A"/>
        </w:tc>
        <w:tc>
          <w:tcPr>
            <w:tcW w:w="2290" w:type="dxa"/>
          </w:tcPr>
          <w:p w14:paraId="4D599FB6" w14:textId="77777777" w:rsidR="00846FA5" w:rsidRPr="006A1BA1" w:rsidRDefault="00846FA5" w:rsidP="008F1F9A"/>
        </w:tc>
        <w:tc>
          <w:tcPr>
            <w:tcW w:w="992" w:type="dxa"/>
          </w:tcPr>
          <w:p w14:paraId="0250DF5D" w14:textId="77777777" w:rsidR="00846FA5" w:rsidRPr="006A1BA1" w:rsidRDefault="00846FA5" w:rsidP="008F1F9A"/>
        </w:tc>
        <w:tc>
          <w:tcPr>
            <w:tcW w:w="1843" w:type="dxa"/>
          </w:tcPr>
          <w:p w14:paraId="7395B458" w14:textId="77777777" w:rsidR="00846FA5" w:rsidRPr="006A1BA1" w:rsidRDefault="00846FA5" w:rsidP="008F1F9A"/>
        </w:tc>
        <w:tc>
          <w:tcPr>
            <w:tcW w:w="2126" w:type="dxa"/>
          </w:tcPr>
          <w:p w14:paraId="513491B3" w14:textId="77777777" w:rsidR="00846FA5" w:rsidRPr="006A1BA1" w:rsidRDefault="00846FA5" w:rsidP="008F1F9A"/>
        </w:tc>
      </w:tr>
      <w:tr w:rsidR="00846FA5" w:rsidRPr="006A1BA1" w14:paraId="237B81C8" w14:textId="77777777" w:rsidTr="008F1F9A">
        <w:tc>
          <w:tcPr>
            <w:tcW w:w="1448" w:type="dxa"/>
          </w:tcPr>
          <w:p w14:paraId="1EB71133" w14:textId="77777777" w:rsidR="00846FA5" w:rsidRPr="006A1BA1" w:rsidRDefault="00846FA5" w:rsidP="008F1F9A">
            <w:r w:rsidRPr="006A1BA1">
              <w:rPr>
                <w:b/>
              </w:rPr>
              <w:t>Horse’s name / ID</w:t>
            </w:r>
          </w:p>
        </w:tc>
        <w:tc>
          <w:tcPr>
            <w:tcW w:w="2290" w:type="dxa"/>
          </w:tcPr>
          <w:p w14:paraId="701B9017" w14:textId="77777777" w:rsidR="00846FA5" w:rsidRPr="006A1BA1" w:rsidRDefault="00846FA5" w:rsidP="008F1F9A">
            <w:r w:rsidRPr="006A1BA1">
              <w:rPr>
                <w:b/>
              </w:rPr>
              <w:t>Drug  used, volume &amp; route</w:t>
            </w:r>
          </w:p>
        </w:tc>
        <w:tc>
          <w:tcPr>
            <w:tcW w:w="992" w:type="dxa"/>
          </w:tcPr>
          <w:p w14:paraId="6C73B5E4" w14:textId="77777777" w:rsidR="00846FA5" w:rsidRPr="006A1BA1" w:rsidRDefault="00846FA5" w:rsidP="008F1F9A">
            <w:r w:rsidRPr="006A1BA1">
              <w:rPr>
                <w:b/>
              </w:rPr>
              <w:t>Time</w:t>
            </w:r>
          </w:p>
        </w:tc>
        <w:tc>
          <w:tcPr>
            <w:tcW w:w="1843" w:type="dxa"/>
          </w:tcPr>
          <w:p w14:paraId="2E15EFA1" w14:textId="77777777" w:rsidR="00846FA5" w:rsidRPr="006A1BA1" w:rsidRDefault="00846FA5" w:rsidP="008F1F9A">
            <w:r w:rsidRPr="006A1BA1">
              <w:rPr>
                <w:b/>
              </w:rPr>
              <w:t>Reason</w:t>
            </w:r>
          </w:p>
        </w:tc>
        <w:tc>
          <w:tcPr>
            <w:tcW w:w="2126" w:type="dxa"/>
          </w:tcPr>
          <w:p w14:paraId="1A96BA73" w14:textId="77777777" w:rsidR="00846FA5" w:rsidRPr="006A1BA1" w:rsidRDefault="00846FA5" w:rsidP="008F1F9A">
            <w:r w:rsidRPr="006A1BA1">
              <w:rPr>
                <w:b/>
              </w:rPr>
              <w:t>Outcome</w:t>
            </w:r>
          </w:p>
        </w:tc>
      </w:tr>
      <w:tr w:rsidR="00846FA5" w:rsidRPr="006A1BA1" w14:paraId="4C3DB8AD" w14:textId="77777777" w:rsidTr="008F1F9A">
        <w:tc>
          <w:tcPr>
            <w:tcW w:w="1448" w:type="dxa"/>
          </w:tcPr>
          <w:p w14:paraId="542E8B61" w14:textId="77777777" w:rsidR="00846FA5" w:rsidRPr="006A1BA1" w:rsidRDefault="00846FA5" w:rsidP="008F1F9A"/>
        </w:tc>
        <w:tc>
          <w:tcPr>
            <w:tcW w:w="2290" w:type="dxa"/>
          </w:tcPr>
          <w:p w14:paraId="18A5EB25" w14:textId="77777777" w:rsidR="00846FA5" w:rsidRPr="006A1BA1" w:rsidRDefault="00846FA5" w:rsidP="008F1F9A"/>
        </w:tc>
        <w:tc>
          <w:tcPr>
            <w:tcW w:w="992" w:type="dxa"/>
          </w:tcPr>
          <w:p w14:paraId="303ABB4A" w14:textId="77777777" w:rsidR="00846FA5" w:rsidRPr="006A1BA1" w:rsidRDefault="00846FA5" w:rsidP="008F1F9A"/>
        </w:tc>
        <w:tc>
          <w:tcPr>
            <w:tcW w:w="1843" w:type="dxa"/>
          </w:tcPr>
          <w:p w14:paraId="582FDF59" w14:textId="77777777" w:rsidR="00846FA5" w:rsidRPr="006A1BA1" w:rsidRDefault="00846FA5" w:rsidP="008F1F9A"/>
        </w:tc>
        <w:tc>
          <w:tcPr>
            <w:tcW w:w="2126" w:type="dxa"/>
          </w:tcPr>
          <w:p w14:paraId="3F982E87" w14:textId="77777777" w:rsidR="00846FA5" w:rsidRPr="006A1BA1" w:rsidRDefault="00846FA5" w:rsidP="008F1F9A"/>
        </w:tc>
      </w:tr>
      <w:tr w:rsidR="00846FA5" w:rsidRPr="006A1BA1" w14:paraId="724A1D3A" w14:textId="77777777" w:rsidTr="008F1F9A">
        <w:tc>
          <w:tcPr>
            <w:tcW w:w="1448" w:type="dxa"/>
          </w:tcPr>
          <w:p w14:paraId="76E29132" w14:textId="77777777" w:rsidR="00846FA5" w:rsidRPr="006A1BA1" w:rsidRDefault="00846FA5" w:rsidP="008F1F9A"/>
        </w:tc>
        <w:tc>
          <w:tcPr>
            <w:tcW w:w="2290" w:type="dxa"/>
          </w:tcPr>
          <w:p w14:paraId="6CE92EE3" w14:textId="77777777" w:rsidR="00846FA5" w:rsidRPr="006A1BA1" w:rsidRDefault="00846FA5" w:rsidP="008F1F9A"/>
        </w:tc>
        <w:tc>
          <w:tcPr>
            <w:tcW w:w="992" w:type="dxa"/>
          </w:tcPr>
          <w:p w14:paraId="48B8A0E4" w14:textId="77777777" w:rsidR="00846FA5" w:rsidRPr="006A1BA1" w:rsidRDefault="00846FA5" w:rsidP="008F1F9A"/>
        </w:tc>
        <w:tc>
          <w:tcPr>
            <w:tcW w:w="1843" w:type="dxa"/>
          </w:tcPr>
          <w:p w14:paraId="6E01305A" w14:textId="77777777" w:rsidR="00846FA5" w:rsidRPr="006A1BA1" w:rsidRDefault="00846FA5" w:rsidP="008F1F9A"/>
        </w:tc>
        <w:tc>
          <w:tcPr>
            <w:tcW w:w="2126" w:type="dxa"/>
          </w:tcPr>
          <w:p w14:paraId="3EA8F19E" w14:textId="77777777" w:rsidR="00846FA5" w:rsidRPr="006A1BA1" w:rsidRDefault="00846FA5" w:rsidP="008F1F9A"/>
        </w:tc>
      </w:tr>
      <w:tr w:rsidR="00846FA5" w:rsidRPr="006A1BA1" w14:paraId="642D5379" w14:textId="77777777" w:rsidTr="008F1F9A">
        <w:tc>
          <w:tcPr>
            <w:tcW w:w="1448" w:type="dxa"/>
          </w:tcPr>
          <w:p w14:paraId="20502A51" w14:textId="77777777" w:rsidR="00846FA5" w:rsidRPr="006A1BA1" w:rsidRDefault="00846FA5" w:rsidP="008F1F9A"/>
        </w:tc>
        <w:tc>
          <w:tcPr>
            <w:tcW w:w="2290" w:type="dxa"/>
          </w:tcPr>
          <w:p w14:paraId="3E741CCC" w14:textId="77777777" w:rsidR="00846FA5" w:rsidRPr="006A1BA1" w:rsidRDefault="00846FA5" w:rsidP="008F1F9A"/>
        </w:tc>
        <w:tc>
          <w:tcPr>
            <w:tcW w:w="992" w:type="dxa"/>
          </w:tcPr>
          <w:p w14:paraId="0781A0DE" w14:textId="77777777" w:rsidR="00846FA5" w:rsidRPr="006A1BA1" w:rsidRDefault="00846FA5" w:rsidP="008F1F9A"/>
        </w:tc>
        <w:tc>
          <w:tcPr>
            <w:tcW w:w="1843" w:type="dxa"/>
          </w:tcPr>
          <w:p w14:paraId="13052790" w14:textId="77777777" w:rsidR="00846FA5" w:rsidRPr="006A1BA1" w:rsidRDefault="00846FA5" w:rsidP="008F1F9A"/>
        </w:tc>
        <w:tc>
          <w:tcPr>
            <w:tcW w:w="2126" w:type="dxa"/>
          </w:tcPr>
          <w:p w14:paraId="47CB7AA8" w14:textId="77777777" w:rsidR="00846FA5" w:rsidRPr="006A1BA1" w:rsidRDefault="00846FA5" w:rsidP="008F1F9A"/>
        </w:tc>
      </w:tr>
      <w:tr w:rsidR="00846FA5" w:rsidRPr="006A1BA1" w14:paraId="0E7DBAC7" w14:textId="77777777" w:rsidTr="008F1F9A">
        <w:tc>
          <w:tcPr>
            <w:tcW w:w="1448" w:type="dxa"/>
          </w:tcPr>
          <w:p w14:paraId="39E83DFF" w14:textId="77777777" w:rsidR="00846FA5" w:rsidRPr="006A1BA1" w:rsidRDefault="00846FA5" w:rsidP="008F1F9A"/>
        </w:tc>
        <w:tc>
          <w:tcPr>
            <w:tcW w:w="2290" w:type="dxa"/>
          </w:tcPr>
          <w:p w14:paraId="1D9F2ED7" w14:textId="77777777" w:rsidR="00846FA5" w:rsidRPr="006A1BA1" w:rsidRDefault="00846FA5" w:rsidP="008F1F9A"/>
        </w:tc>
        <w:tc>
          <w:tcPr>
            <w:tcW w:w="992" w:type="dxa"/>
          </w:tcPr>
          <w:p w14:paraId="7ED4A15A" w14:textId="77777777" w:rsidR="00846FA5" w:rsidRPr="006A1BA1" w:rsidRDefault="00846FA5" w:rsidP="008F1F9A"/>
        </w:tc>
        <w:tc>
          <w:tcPr>
            <w:tcW w:w="1843" w:type="dxa"/>
          </w:tcPr>
          <w:p w14:paraId="3E3F0330" w14:textId="77777777" w:rsidR="00846FA5" w:rsidRPr="006A1BA1" w:rsidRDefault="00846FA5" w:rsidP="008F1F9A"/>
        </w:tc>
        <w:tc>
          <w:tcPr>
            <w:tcW w:w="2126" w:type="dxa"/>
          </w:tcPr>
          <w:p w14:paraId="126A2E45" w14:textId="77777777" w:rsidR="00846FA5" w:rsidRPr="006A1BA1" w:rsidRDefault="00846FA5" w:rsidP="008F1F9A"/>
        </w:tc>
      </w:tr>
      <w:tr w:rsidR="00846FA5" w:rsidRPr="006A1BA1" w14:paraId="0984FA01" w14:textId="77777777" w:rsidTr="008F1F9A">
        <w:tc>
          <w:tcPr>
            <w:tcW w:w="1448" w:type="dxa"/>
          </w:tcPr>
          <w:p w14:paraId="08731021" w14:textId="77777777" w:rsidR="00846FA5" w:rsidRPr="006A1BA1" w:rsidRDefault="00846FA5" w:rsidP="008F1F9A"/>
        </w:tc>
        <w:tc>
          <w:tcPr>
            <w:tcW w:w="2290" w:type="dxa"/>
          </w:tcPr>
          <w:p w14:paraId="413E7F6E" w14:textId="77777777" w:rsidR="00846FA5" w:rsidRPr="006A1BA1" w:rsidRDefault="00846FA5" w:rsidP="008F1F9A"/>
        </w:tc>
        <w:tc>
          <w:tcPr>
            <w:tcW w:w="992" w:type="dxa"/>
          </w:tcPr>
          <w:p w14:paraId="15AB76B4" w14:textId="77777777" w:rsidR="00846FA5" w:rsidRPr="006A1BA1" w:rsidRDefault="00846FA5" w:rsidP="008F1F9A"/>
        </w:tc>
        <w:tc>
          <w:tcPr>
            <w:tcW w:w="1843" w:type="dxa"/>
          </w:tcPr>
          <w:p w14:paraId="6DF5A5C3" w14:textId="77777777" w:rsidR="00846FA5" w:rsidRPr="006A1BA1" w:rsidRDefault="00846FA5" w:rsidP="008F1F9A"/>
        </w:tc>
        <w:tc>
          <w:tcPr>
            <w:tcW w:w="2126" w:type="dxa"/>
          </w:tcPr>
          <w:p w14:paraId="03E529E5" w14:textId="77777777" w:rsidR="00846FA5" w:rsidRPr="006A1BA1" w:rsidRDefault="00846FA5" w:rsidP="008F1F9A"/>
        </w:tc>
      </w:tr>
      <w:tr w:rsidR="00846FA5" w:rsidRPr="006A1BA1" w14:paraId="112B6B9F" w14:textId="77777777" w:rsidTr="008F1F9A">
        <w:tc>
          <w:tcPr>
            <w:tcW w:w="1448" w:type="dxa"/>
          </w:tcPr>
          <w:p w14:paraId="4D77BA99" w14:textId="77777777" w:rsidR="00846FA5" w:rsidRPr="006A1BA1" w:rsidRDefault="00846FA5" w:rsidP="008F1F9A"/>
        </w:tc>
        <w:tc>
          <w:tcPr>
            <w:tcW w:w="2290" w:type="dxa"/>
          </w:tcPr>
          <w:p w14:paraId="053E6F4E" w14:textId="77777777" w:rsidR="00846FA5" w:rsidRPr="006A1BA1" w:rsidRDefault="00846FA5" w:rsidP="008F1F9A"/>
        </w:tc>
        <w:tc>
          <w:tcPr>
            <w:tcW w:w="992" w:type="dxa"/>
          </w:tcPr>
          <w:p w14:paraId="4740B025" w14:textId="77777777" w:rsidR="00846FA5" w:rsidRPr="006A1BA1" w:rsidRDefault="00846FA5" w:rsidP="008F1F9A"/>
        </w:tc>
        <w:tc>
          <w:tcPr>
            <w:tcW w:w="1843" w:type="dxa"/>
          </w:tcPr>
          <w:p w14:paraId="17B246BF" w14:textId="77777777" w:rsidR="00846FA5" w:rsidRPr="006A1BA1" w:rsidRDefault="00846FA5" w:rsidP="008F1F9A"/>
        </w:tc>
        <w:tc>
          <w:tcPr>
            <w:tcW w:w="2126" w:type="dxa"/>
          </w:tcPr>
          <w:p w14:paraId="2D50D5EB" w14:textId="77777777" w:rsidR="00846FA5" w:rsidRPr="006A1BA1" w:rsidRDefault="00846FA5" w:rsidP="008F1F9A"/>
        </w:tc>
      </w:tr>
      <w:tr w:rsidR="00846FA5" w:rsidRPr="006A1BA1" w14:paraId="34C901EE" w14:textId="77777777" w:rsidTr="008F1F9A">
        <w:tc>
          <w:tcPr>
            <w:tcW w:w="1448" w:type="dxa"/>
          </w:tcPr>
          <w:p w14:paraId="49CC5EAB" w14:textId="77777777" w:rsidR="00846FA5" w:rsidRPr="006A1BA1" w:rsidRDefault="00846FA5" w:rsidP="008F1F9A"/>
        </w:tc>
        <w:tc>
          <w:tcPr>
            <w:tcW w:w="2290" w:type="dxa"/>
          </w:tcPr>
          <w:p w14:paraId="4058B0E5" w14:textId="77777777" w:rsidR="00846FA5" w:rsidRPr="006A1BA1" w:rsidRDefault="00846FA5" w:rsidP="008F1F9A"/>
        </w:tc>
        <w:tc>
          <w:tcPr>
            <w:tcW w:w="992" w:type="dxa"/>
          </w:tcPr>
          <w:p w14:paraId="258714D0" w14:textId="77777777" w:rsidR="00846FA5" w:rsidRPr="006A1BA1" w:rsidRDefault="00846FA5" w:rsidP="008F1F9A"/>
        </w:tc>
        <w:tc>
          <w:tcPr>
            <w:tcW w:w="1843" w:type="dxa"/>
          </w:tcPr>
          <w:p w14:paraId="4A363E50" w14:textId="77777777" w:rsidR="00846FA5" w:rsidRPr="006A1BA1" w:rsidRDefault="00846FA5" w:rsidP="008F1F9A"/>
        </w:tc>
        <w:tc>
          <w:tcPr>
            <w:tcW w:w="2126" w:type="dxa"/>
          </w:tcPr>
          <w:p w14:paraId="1E01593C" w14:textId="77777777" w:rsidR="00846FA5" w:rsidRPr="006A1BA1" w:rsidRDefault="00846FA5" w:rsidP="008F1F9A"/>
        </w:tc>
      </w:tr>
    </w:tbl>
    <w:p w14:paraId="1E5BC49B" w14:textId="77777777" w:rsidR="00846FA5" w:rsidRPr="006A1BA1" w:rsidRDefault="00846FA5" w:rsidP="00846FA5">
      <w:pPr>
        <w:rPr>
          <w:b/>
        </w:rPr>
      </w:pPr>
      <w:r w:rsidRPr="006A1BA1">
        <w:t>A</w:t>
      </w:r>
      <w:r w:rsidRPr="006A1BA1">
        <w:rPr>
          <w:b/>
        </w:rPr>
        <w:t>dditional questions (please put a response in each section):</w:t>
      </w:r>
    </w:p>
    <w:p w14:paraId="41922A2D" w14:textId="77777777" w:rsidR="00846FA5" w:rsidRPr="006A1BA1" w:rsidRDefault="00846FA5" w:rsidP="00846FA5">
      <w:pPr>
        <w:rPr>
          <w:b/>
        </w:rPr>
      </w:pPr>
    </w:p>
    <w:p w14:paraId="1F68DF36" w14:textId="77777777" w:rsidR="00846FA5" w:rsidRPr="006A1BA1" w:rsidRDefault="00846FA5" w:rsidP="00846FA5">
      <w:pPr>
        <w:rPr>
          <w:b/>
        </w:rPr>
      </w:pPr>
      <w:r w:rsidRPr="006A1BA1">
        <w:rPr>
          <w:b/>
        </w:rPr>
        <w:t>1</w:t>
      </w:r>
      <w:r w:rsidRPr="006A1BA1">
        <w:rPr>
          <w:b/>
        </w:rPr>
        <w:tab/>
        <w:t>Did any horses need special attention during loading, the time at sea and unloading and why?</w:t>
      </w:r>
    </w:p>
    <w:p w14:paraId="1547CC73" w14:textId="77777777" w:rsidR="00846FA5" w:rsidRPr="006A1BA1" w:rsidRDefault="00846FA5" w:rsidP="00846FA5">
      <w:pPr>
        <w:rPr>
          <w:b/>
        </w:rPr>
      </w:pPr>
    </w:p>
    <w:p w14:paraId="7E7B033B" w14:textId="77777777" w:rsidR="00846FA5" w:rsidRPr="006A1BA1" w:rsidRDefault="00846FA5" w:rsidP="00846FA5">
      <w:pPr>
        <w:rPr>
          <w:b/>
        </w:rPr>
      </w:pPr>
    </w:p>
    <w:p w14:paraId="5037FC1F" w14:textId="77777777" w:rsidR="00846FA5" w:rsidRPr="006A1BA1" w:rsidRDefault="00846FA5" w:rsidP="00846FA5">
      <w:pPr>
        <w:rPr>
          <w:b/>
        </w:rPr>
      </w:pPr>
    </w:p>
    <w:p w14:paraId="0ED01DB0" w14:textId="77777777" w:rsidR="00846FA5" w:rsidRPr="006A1BA1" w:rsidRDefault="00846FA5" w:rsidP="00846FA5">
      <w:pPr>
        <w:rPr>
          <w:b/>
        </w:rPr>
      </w:pPr>
      <w:r w:rsidRPr="006A1BA1">
        <w:rPr>
          <w:b/>
        </w:rPr>
        <w:t>2</w:t>
      </w:r>
      <w:r w:rsidRPr="006A1BA1">
        <w:rPr>
          <w:b/>
        </w:rPr>
        <w:tab/>
        <w:t>Were any of the horses not 100% clinically fit when unloaded?   What was the concern?</w:t>
      </w:r>
    </w:p>
    <w:p w14:paraId="610F960B" w14:textId="77777777" w:rsidR="00846FA5" w:rsidRPr="006A1BA1" w:rsidRDefault="00846FA5" w:rsidP="00846FA5">
      <w:pPr>
        <w:rPr>
          <w:b/>
        </w:rPr>
      </w:pPr>
    </w:p>
    <w:p w14:paraId="2DFC0B2C" w14:textId="77777777" w:rsidR="00846FA5" w:rsidRPr="006A1BA1" w:rsidRDefault="00846FA5" w:rsidP="00846FA5">
      <w:pPr>
        <w:rPr>
          <w:b/>
        </w:rPr>
      </w:pPr>
    </w:p>
    <w:p w14:paraId="39457565" w14:textId="77777777" w:rsidR="00846FA5" w:rsidRPr="006A1BA1" w:rsidRDefault="00846FA5" w:rsidP="00846FA5">
      <w:pPr>
        <w:rPr>
          <w:b/>
        </w:rPr>
      </w:pPr>
    </w:p>
    <w:p w14:paraId="38B57870" w14:textId="77777777" w:rsidR="00846FA5" w:rsidRPr="006A1BA1" w:rsidRDefault="00846FA5" w:rsidP="00846FA5">
      <w:pPr>
        <w:rPr>
          <w:b/>
        </w:rPr>
      </w:pPr>
      <w:r w:rsidRPr="006A1BA1">
        <w:rPr>
          <w:b/>
        </w:rPr>
        <w:t>3</w:t>
      </w:r>
      <w:r w:rsidRPr="006A1BA1">
        <w:rPr>
          <w:b/>
        </w:rPr>
        <w:tab/>
        <w:t>How many days during the trip would the sea been described as rough?</w:t>
      </w:r>
    </w:p>
    <w:p w14:paraId="24DA24E0" w14:textId="77777777" w:rsidR="00846FA5" w:rsidRPr="006A1BA1" w:rsidRDefault="00846FA5" w:rsidP="00846FA5">
      <w:pPr>
        <w:rPr>
          <w:b/>
        </w:rPr>
      </w:pPr>
    </w:p>
    <w:p w14:paraId="5FC56417" w14:textId="77777777" w:rsidR="00846FA5" w:rsidRPr="006A1BA1" w:rsidRDefault="00846FA5" w:rsidP="00846FA5">
      <w:pPr>
        <w:rPr>
          <w:b/>
        </w:rPr>
      </w:pPr>
    </w:p>
    <w:p w14:paraId="329DA178" w14:textId="77777777" w:rsidR="00846FA5" w:rsidRPr="006A1BA1" w:rsidRDefault="00846FA5" w:rsidP="00846FA5">
      <w:pPr>
        <w:rPr>
          <w:b/>
        </w:rPr>
      </w:pPr>
    </w:p>
    <w:p w14:paraId="64484DA3" w14:textId="77777777" w:rsidR="00846FA5" w:rsidRPr="006A1BA1" w:rsidRDefault="00846FA5" w:rsidP="00846FA5">
      <w:pPr>
        <w:rPr>
          <w:b/>
        </w:rPr>
      </w:pPr>
      <w:r w:rsidRPr="006A1BA1">
        <w:rPr>
          <w:b/>
        </w:rPr>
        <w:t>4</w:t>
      </w:r>
      <w:r w:rsidRPr="006A1BA1">
        <w:rPr>
          <w:b/>
        </w:rPr>
        <w:tab/>
        <w:t>For voyages of 4 days or more in length were all the horses able to have daily access to the exercise facility?</w:t>
      </w:r>
    </w:p>
    <w:p w14:paraId="44D74646" w14:textId="77777777" w:rsidR="00846FA5" w:rsidRPr="006A1BA1" w:rsidRDefault="00846FA5" w:rsidP="00846FA5">
      <w:pPr>
        <w:rPr>
          <w:b/>
        </w:rPr>
      </w:pPr>
    </w:p>
    <w:p w14:paraId="11AFC007" w14:textId="77777777" w:rsidR="00846FA5" w:rsidRPr="006A1BA1" w:rsidRDefault="00846FA5" w:rsidP="00846FA5">
      <w:pPr>
        <w:rPr>
          <w:b/>
        </w:rPr>
      </w:pPr>
    </w:p>
    <w:p w14:paraId="1E6682CB" w14:textId="77777777" w:rsidR="00846FA5" w:rsidRPr="006A1BA1" w:rsidRDefault="00846FA5" w:rsidP="00846FA5">
      <w:pPr>
        <w:rPr>
          <w:b/>
        </w:rPr>
      </w:pPr>
    </w:p>
    <w:p w14:paraId="5DB46CB4" w14:textId="77777777" w:rsidR="00846FA5" w:rsidRPr="006A1BA1" w:rsidRDefault="00846FA5" w:rsidP="00846FA5">
      <w:pPr>
        <w:keepNext/>
        <w:rPr>
          <w:b/>
        </w:rPr>
      </w:pPr>
      <w:r w:rsidRPr="006A1BA1">
        <w:rPr>
          <w:b/>
        </w:rPr>
        <w:t>5</w:t>
      </w:r>
      <w:r w:rsidRPr="006A1BA1">
        <w:rPr>
          <w:b/>
        </w:rPr>
        <w:tab/>
        <w:t>Did any notifiable incidents occur on the voyage?</w:t>
      </w:r>
    </w:p>
    <w:p w14:paraId="6DBB0FC0" w14:textId="77777777" w:rsidR="00846FA5" w:rsidRPr="006A1BA1" w:rsidRDefault="00846FA5" w:rsidP="00846FA5">
      <w:pPr>
        <w:pStyle w:val="Guidancetabletext"/>
      </w:pPr>
      <w:r w:rsidRPr="006A1BA1">
        <w:t>NB: A notifiable incident includes, but is not limited to:</w:t>
      </w:r>
    </w:p>
    <w:p w14:paraId="3C583B33" w14:textId="77777777" w:rsidR="00846FA5" w:rsidRPr="006A1BA1" w:rsidRDefault="00846FA5" w:rsidP="00846FA5">
      <w:pPr>
        <w:pStyle w:val="Guidancetablebullet"/>
        <w:numPr>
          <w:ilvl w:val="0"/>
          <w:numId w:val="27"/>
        </w:numPr>
        <w:ind w:left="397"/>
      </w:pPr>
      <w:r w:rsidRPr="006A1BA1">
        <w:t xml:space="preserve">any serious injury, illness or death of a horse </w:t>
      </w:r>
    </w:p>
    <w:p w14:paraId="1FE3F683" w14:textId="77777777" w:rsidR="00846FA5" w:rsidRPr="006A1BA1" w:rsidRDefault="00846FA5" w:rsidP="00846FA5">
      <w:pPr>
        <w:pStyle w:val="Guidancetablebullet"/>
        <w:numPr>
          <w:ilvl w:val="0"/>
          <w:numId w:val="27"/>
        </w:numPr>
        <w:ind w:left="397"/>
      </w:pPr>
      <w:r w:rsidRPr="006A1BA1">
        <w:t xml:space="preserve">rejection of the consignment at the port of arrival </w:t>
      </w:r>
    </w:p>
    <w:p w14:paraId="0774B10C" w14:textId="77777777" w:rsidR="00846FA5" w:rsidRPr="006A1BA1" w:rsidRDefault="00846FA5" w:rsidP="00846FA5">
      <w:pPr>
        <w:pStyle w:val="Guidancetablebullet"/>
        <w:numPr>
          <w:ilvl w:val="0"/>
          <w:numId w:val="27"/>
        </w:numPr>
        <w:ind w:left="397"/>
      </w:pPr>
      <w:r w:rsidRPr="006A1BA1">
        <w:t>breakdown of the vessel, requiring assistance to return to port</w:t>
      </w:r>
    </w:p>
    <w:p w14:paraId="22B8C857" w14:textId="77777777" w:rsidR="00846FA5" w:rsidRPr="006A1BA1" w:rsidRDefault="00846FA5" w:rsidP="00846FA5">
      <w:pPr>
        <w:pStyle w:val="Guidancetablebullet"/>
        <w:numPr>
          <w:ilvl w:val="0"/>
          <w:numId w:val="27"/>
        </w:numPr>
        <w:ind w:left="397"/>
      </w:pPr>
      <w:r w:rsidRPr="006A1BA1">
        <w:t xml:space="preserve">an act of terrorism or piracy </w:t>
      </w:r>
    </w:p>
    <w:p w14:paraId="25EA872D" w14:textId="77777777" w:rsidR="00846FA5" w:rsidRPr="006A1BA1" w:rsidRDefault="00846FA5" w:rsidP="00846FA5">
      <w:pPr>
        <w:pStyle w:val="Guidancetablebullet"/>
        <w:numPr>
          <w:ilvl w:val="0"/>
          <w:numId w:val="27"/>
        </w:numPr>
        <w:ind w:left="397"/>
      </w:pPr>
      <w:r w:rsidRPr="006A1BA1">
        <w:lastRenderedPageBreak/>
        <w:t>a sea voyage that takes longer than 20% of the anticipated duration.</w:t>
      </w:r>
    </w:p>
    <w:p w14:paraId="31508D75" w14:textId="77777777" w:rsidR="00846FA5" w:rsidRPr="006A1BA1" w:rsidRDefault="00846FA5" w:rsidP="00846FA5"/>
    <w:p w14:paraId="7A4F9F9C" w14:textId="77777777" w:rsidR="00846FA5" w:rsidRDefault="00846FA5" w:rsidP="00846FA5">
      <w:r w:rsidRPr="006A1BA1">
        <w:t>Signature of senior sea groom on this voyage:</w:t>
      </w:r>
    </w:p>
    <w:p w14:paraId="5BAB2945" w14:textId="77777777" w:rsidR="00846FA5" w:rsidRDefault="00846FA5" w:rsidP="00846FA5">
      <w:pPr>
        <w:pStyle w:val="Heading1"/>
        <w:numPr>
          <w:ilvl w:val="0"/>
          <w:numId w:val="0"/>
        </w:numPr>
      </w:pPr>
      <w:bookmarkStart w:id="163" w:name="_Toc435528088"/>
    </w:p>
    <w:p w14:paraId="505B10CF" w14:textId="77777777" w:rsidR="00846FA5" w:rsidRDefault="00846FA5" w:rsidP="00846FA5">
      <w:pPr>
        <w:pStyle w:val="Heading2"/>
        <w:numPr>
          <w:ilvl w:val="0"/>
          <w:numId w:val="0"/>
        </w:numPr>
        <w:ind w:left="567" w:hanging="567"/>
      </w:pPr>
    </w:p>
    <w:p w14:paraId="50A0BFBF" w14:textId="77777777" w:rsidR="00846FA5" w:rsidRDefault="00846FA5" w:rsidP="00846FA5">
      <w:pPr>
        <w:rPr>
          <w:lang w:val="en-GB"/>
        </w:rPr>
      </w:pPr>
    </w:p>
    <w:p w14:paraId="41E8E777" w14:textId="77777777" w:rsidR="00846FA5" w:rsidRDefault="00846FA5" w:rsidP="00846FA5">
      <w:pPr>
        <w:rPr>
          <w:lang w:val="en-GB"/>
        </w:rPr>
      </w:pPr>
    </w:p>
    <w:p w14:paraId="1F049B58" w14:textId="77777777" w:rsidR="00846FA5" w:rsidRDefault="00846FA5" w:rsidP="00846FA5">
      <w:pPr>
        <w:rPr>
          <w:lang w:val="en-GB"/>
        </w:rPr>
      </w:pPr>
    </w:p>
    <w:p w14:paraId="0EC85404" w14:textId="77777777" w:rsidR="00846FA5" w:rsidRDefault="00846FA5" w:rsidP="00846FA5">
      <w:pPr>
        <w:rPr>
          <w:lang w:val="en-GB"/>
        </w:rPr>
      </w:pPr>
    </w:p>
    <w:p w14:paraId="364BD726" w14:textId="77777777" w:rsidR="00846FA5" w:rsidRDefault="00846FA5" w:rsidP="00846FA5">
      <w:pPr>
        <w:rPr>
          <w:lang w:val="en-GB"/>
        </w:rPr>
      </w:pPr>
    </w:p>
    <w:p w14:paraId="1689A167" w14:textId="77777777" w:rsidR="00846FA5" w:rsidRDefault="00846FA5" w:rsidP="00846FA5">
      <w:pPr>
        <w:rPr>
          <w:lang w:val="en-GB"/>
        </w:rPr>
      </w:pPr>
    </w:p>
    <w:p w14:paraId="3901A2AB" w14:textId="77777777" w:rsidR="00846FA5" w:rsidRDefault="00846FA5" w:rsidP="00846FA5">
      <w:pPr>
        <w:rPr>
          <w:lang w:val="en-GB"/>
        </w:rPr>
      </w:pPr>
    </w:p>
    <w:p w14:paraId="0ECA4115" w14:textId="77777777" w:rsidR="00846FA5" w:rsidRDefault="00846FA5" w:rsidP="00846FA5">
      <w:pPr>
        <w:rPr>
          <w:lang w:val="en-GB"/>
        </w:rPr>
      </w:pPr>
    </w:p>
    <w:p w14:paraId="002F76A2" w14:textId="77777777" w:rsidR="00846FA5" w:rsidRDefault="00846FA5" w:rsidP="00846FA5">
      <w:pPr>
        <w:rPr>
          <w:lang w:val="en-GB"/>
        </w:rPr>
      </w:pPr>
    </w:p>
    <w:p w14:paraId="37E6DA93" w14:textId="77777777" w:rsidR="00846FA5" w:rsidRDefault="00846FA5" w:rsidP="00846FA5">
      <w:pPr>
        <w:rPr>
          <w:lang w:val="en-GB"/>
        </w:rPr>
      </w:pPr>
    </w:p>
    <w:p w14:paraId="2E5C1C50" w14:textId="77777777" w:rsidR="00846FA5" w:rsidRDefault="00846FA5" w:rsidP="00846FA5">
      <w:pPr>
        <w:rPr>
          <w:lang w:val="en-GB"/>
        </w:rPr>
      </w:pPr>
    </w:p>
    <w:p w14:paraId="1EB6E1EF" w14:textId="77777777" w:rsidR="00846FA5" w:rsidRDefault="00846FA5" w:rsidP="00846FA5">
      <w:pPr>
        <w:rPr>
          <w:lang w:val="en-GB"/>
        </w:rPr>
      </w:pPr>
    </w:p>
    <w:p w14:paraId="6906627E" w14:textId="77777777" w:rsidR="00846FA5" w:rsidRDefault="00846FA5" w:rsidP="00846FA5">
      <w:pPr>
        <w:rPr>
          <w:lang w:val="en-GB"/>
        </w:rPr>
      </w:pPr>
    </w:p>
    <w:p w14:paraId="34FD5F5B" w14:textId="77777777" w:rsidR="00846FA5" w:rsidRDefault="00846FA5" w:rsidP="00846FA5">
      <w:pPr>
        <w:rPr>
          <w:lang w:val="en-GB"/>
        </w:rPr>
      </w:pPr>
    </w:p>
    <w:p w14:paraId="773FE8E4" w14:textId="77777777" w:rsidR="00846FA5" w:rsidRDefault="00846FA5" w:rsidP="00846FA5">
      <w:pPr>
        <w:rPr>
          <w:lang w:val="en-GB"/>
        </w:rPr>
      </w:pPr>
    </w:p>
    <w:p w14:paraId="69D673ED" w14:textId="77777777" w:rsidR="00846FA5" w:rsidRDefault="00846FA5" w:rsidP="00846FA5">
      <w:pPr>
        <w:rPr>
          <w:lang w:val="en-GB"/>
        </w:rPr>
      </w:pPr>
    </w:p>
    <w:p w14:paraId="632A4A19" w14:textId="77777777" w:rsidR="00846FA5" w:rsidRDefault="00846FA5" w:rsidP="00846FA5">
      <w:pPr>
        <w:rPr>
          <w:lang w:val="en-GB"/>
        </w:rPr>
      </w:pPr>
    </w:p>
    <w:p w14:paraId="68699CB6" w14:textId="77777777" w:rsidR="00846FA5" w:rsidRDefault="00846FA5" w:rsidP="00846FA5">
      <w:pPr>
        <w:rPr>
          <w:lang w:val="en-GB"/>
        </w:rPr>
      </w:pPr>
    </w:p>
    <w:p w14:paraId="36ADE715" w14:textId="77777777" w:rsidR="00846FA5" w:rsidRDefault="00846FA5" w:rsidP="00846FA5">
      <w:pPr>
        <w:rPr>
          <w:lang w:val="en-GB"/>
        </w:rPr>
      </w:pPr>
    </w:p>
    <w:p w14:paraId="4886D8DC" w14:textId="77777777" w:rsidR="00846FA5" w:rsidRDefault="00846FA5" w:rsidP="00846FA5">
      <w:pPr>
        <w:rPr>
          <w:lang w:val="en-GB"/>
        </w:rPr>
      </w:pPr>
    </w:p>
    <w:p w14:paraId="783A4DA7" w14:textId="77777777" w:rsidR="00846FA5" w:rsidRDefault="00846FA5" w:rsidP="00846FA5">
      <w:pPr>
        <w:rPr>
          <w:lang w:val="en-GB"/>
        </w:rPr>
      </w:pPr>
    </w:p>
    <w:p w14:paraId="6FC208C9" w14:textId="77777777" w:rsidR="00846FA5" w:rsidRPr="007E1FEB" w:rsidRDefault="00846FA5" w:rsidP="00846FA5">
      <w:pPr>
        <w:rPr>
          <w:lang w:val="en-GB"/>
        </w:rPr>
      </w:pPr>
    </w:p>
    <w:p w14:paraId="01D7F073" w14:textId="77777777" w:rsidR="00846FA5" w:rsidRPr="006A1BA1" w:rsidRDefault="00846FA5" w:rsidP="00846FA5">
      <w:pPr>
        <w:pStyle w:val="Heading1"/>
        <w:numPr>
          <w:ilvl w:val="0"/>
          <w:numId w:val="0"/>
        </w:numPr>
        <w:ind w:left="567" w:hanging="567"/>
      </w:pPr>
      <w:bookmarkStart w:id="164" w:name="_Toc445210271"/>
      <w:bookmarkStart w:id="165" w:name="_Toc445974357"/>
      <w:r w:rsidRPr="006A1BA1">
        <w:lastRenderedPageBreak/>
        <w:t>References</w:t>
      </w:r>
      <w:bookmarkEnd w:id="163"/>
      <w:bookmarkEnd w:id="164"/>
      <w:bookmarkEnd w:id="165"/>
    </w:p>
    <w:p w14:paraId="54300EC5" w14:textId="77777777" w:rsidR="00846FA5" w:rsidRPr="006A1BA1" w:rsidRDefault="00846FA5" w:rsidP="00846FA5">
      <w:pPr>
        <w:pStyle w:val="NoSpacing"/>
      </w:pPr>
      <w:r w:rsidRPr="006A1BA1">
        <w:t xml:space="preserve">Animal Welfare Act 1999  </w:t>
      </w:r>
    </w:p>
    <w:p w14:paraId="52B36EBD" w14:textId="77777777" w:rsidR="00846FA5" w:rsidRPr="006A1BA1" w:rsidRDefault="008F1F9A" w:rsidP="00846FA5">
      <w:pPr>
        <w:pStyle w:val="NoSpacing"/>
      </w:pPr>
      <w:hyperlink r:id="rId47" w:history="1">
        <w:r w:rsidR="00846FA5" w:rsidRPr="006A1BA1">
          <w:rPr>
            <w:rStyle w:val="Hyperlink"/>
          </w:rPr>
          <w:t>www.legislation.govt.nz/act/public/1999/0142/latest/DLM49664.html</w:t>
        </w:r>
      </w:hyperlink>
      <w:r w:rsidR="00846FA5" w:rsidRPr="006A1BA1">
        <w:t xml:space="preserve"> </w:t>
      </w:r>
    </w:p>
    <w:p w14:paraId="48AC2AF7" w14:textId="77777777" w:rsidR="00846FA5" w:rsidRPr="006A1BA1" w:rsidRDefault="00846FA5" w:rsidP="00846FA5">
      <w:r w:rsidRPr="006A1BA1">
        <w:t>Animal Welfare (Horses) Code of Welfare 1993, MAF New Zealand</w:t>
      </w:r>
    </w:p>
    <w:p w14:paraId="0FF92B90" w14:textId="77777777" w:rsidR="00846FA5" w:rsidRPr="006A1BA1" w:rsidRDefault="00846FA5" w:rsidP="00846FA5">
      <w:r w:rsidRPr="006A1BA1">
        <w:t xml:space="preserve">Animal Welfare (Transport within New Zealand) Code of Welfare 2011 </w:t>
      </w:r>
    </w:p>
    <w:p w14:paraId="6508E104" w14:textId="77777777" w:rsidR="00846FA5" w:rsidRPr="006A1BA1" w:rsidRDefault="00846FA5" w:rsidP="00846FA5">
      <w:r w:rsidRPr="006A1BA1">
        <w:t>Equine Industry Welfare Guidelines.  Compendium for Horses, Ponies and Donkeys.  March 2002. Funded by The Home of Rest for Horses, UK</w:t>
      </w:r>
    </w:p>
    <w:p w14:paraId="20AD4F04" w14:textId="77777777" w:rsidR="00846FA5" w:rsidRPr="006A1BA1" w:rsidRDefault="00846FA5" w:rsidP="00846FA5">
      <w:r w:rsidRPr="006A1BA1">
        <w:t>European Commission, Health &amp; Consumer Protection Directorate-General</w:t>
      </w:r>
    </w:p>
    <w:p w14:paraId="33BD09E5" w14:textId="77777777" w:rsidR="00846FA5" w:rsidRPr="006A1BA1" w:rsidRDefault="00846FA5" w:rsidP="00846FA5">
      <w:pPr>
        <w:pStyle w:val="NoSpacing"/>
      </w:pPr>
      <w:r w:rsidRPr="006A1BA1">
        <w:t>Directorate C - Scientific Opinions. The welfare of animals during transport (details for horses, pigs, sheep and cattle) Report of the Scientific Committee on Animal Health and Animal Welfare. Adopted on 11 March 2002</w:t>
      </w:r>
    </w:p>
    <w:p w14:paraId="76316DEE" w14:textId="77777777" w:rsidR="00846FA5" w:rsidRPr="006A1BA1" w:rsidRDefault="008F1F9A" w:rsidP="00846FA5">
      <w:pPr>
        <w:pStyle w:val="NoSpacing"/>
      </w:pPr>
      <w:hyperlink r:id="rId48" w:history="1">
        <w:r w:rsidR="00846FA5" w:rsidRPr="006A1BA1">
          <w:rPr>
            <w:rStyle w:val="Hyperlink"/>
          </w:rPr>
          <w:t>http://ec.europa.eu/food/fs/sc/scah/out71_en.pdf</w:t>
        </w:r>
      </w:hyperlink>
      <w:r w:rsidR="00846FA5" w:rsidRPr="006A1BA1">
        <w:t xml:space="preserve"> </w:t>
      </w:r>
    </w:p>
    <w:p w14:paraId="61533833" w14:textId="77777777" w:rsidR="00846FA5" w:rsidRPr="006A1BA1" w:rsidRDefault="00846FA5" w:rsidP="00846FA5">
      <w:r w:rsidRPr="006A1BA1">
        <w:t>Friend TH, Martin MT, Householder DD, Bushong DM. Stress response of horses during a long period of transport in a commercial truck. JAVMA, 212, 838-844, 1998</w:t>
      </w:r>
    </w:p>
    <w:p w14:paraId="509FD65E" w14:textId="77777777" w:rsidR="00846FA5" w:rsidRPr="006A1BA1" w:rsidRDefault="00846FA5" w:rsidP="00846FA5">
      <w:r w:rsidRPr="006A1BA1">
        <w:t xml:space="preserve">Gee EK. Feeding horses in New Zealand. Published by the New Zealand Equine Research Foundation (2012) </w:t>
      </w:r>
    </w:p>
    <w:p w14:paraId="1EEFA5D3" w14:textId="77777777" w:rsidR="00846FA5" w:rsidRPr="006A1BA1" w:rsidRDefault="008F1F9A" w:rsidP="00846FA5">
      <w:pPr>
        <w:pStyle w:val="NoSpacing"/>
      </w:pPr>
      <w:hyperlink r:id="rId49" w:history="1">
        <w:r w:rsidR="00846FA5" w:rsidRPr="006A1BA1">
          <w:rPr>
            <w:rStyle w:val="Hyperlink"/>
          </w:rPr>
          <w:t>nzerf@xtra.co.nz</w:t>
        </w:r>
      </w:hyperlink>
      <w:r w:rsidR="00846FA5" w:rsidRPr="006A1BA1">
        <w:t xml:space="preserve"> </w:t>
      </w:r>
    </w:p>
    <w:p w14:paraId="6AB942AD" w14:textId="77777777" w:rsidR="00846FA5" w:rsidRPr="006A1BA1" w:rsidRDefault="00846FA5" w:rsidP="00846FA5">
      <w:r w:rsidRPr="006A1BA1">
        <w:t>Leadon D, Waran W, Herholz C, Klay M. Veterinary Management of horse transport.  Veterinaria Italiana 44(1), 149-163, 2008</w:t>
      </w:r>
    </w:p>
    <w:p w14:paraId="603FDB6F" w14:textId="77777777" w:rsidR="00846FA5" w:rsidRPr="006A1BA1" w:rsidRDefault="008F1F9A" w:rsidP="00846FA5">
      <w:pPr>
        <w:pStyle w:val="NoSpacing"/>
      </w:pPr>
      <w:hyperlink r:id="rId50" w:history="1">
        <w:r w:rsidR="00846FA5" w:rsidRPr="006A1BA1">
          <w:rPr>
            <w:rStyle w:val="Hyperlink"/>
          </w:rPr>
          <w:t>www.izs.it/vet_italiana</w:t>
        </w:r>
      </w:hyperlink>
      <w:r w:rsidR="00846FA5" w:rsidRPr="006A1BA1">
        <w:t xml:space="preserve"> </w:t>
      </w:r>
    </w:p>
    <w:p w14:paraId="0CD22372" w14:textId="77777777" w:rsidR="00846FA5" w:rsidRPr="006A1BA1" w:rsidRDefault="00846FA5" w:rsidP="00846FA5">
      <w:r w:rsidRPr="006A1BA1">
        <w:t>MAF Standard for the Export of Horses from New Zealand by Sea, 1999</w:t>
      </w:r>
    </w:p>
    <w:p w14:paraId="74A67206" w14:textId="77777777" w:rsidR="00846FA5" w:rsidRPr="006A1BA1" w:rsidRDefault="008F1F9A" w:rsidP="00846FA5">
      <w:pPr>
        <w:pStyle w:val="NoSpacing"/>
      </w:pPr>
      <w:hyperlink r:id="rId51" w:history="1">
        <w:r w:rsidR="00846FA5" w:rsidRPr="006A1BA1">
          <w:rPr>
            <w:rStyle w:val="Hyperlink"/>
          </w:rPr>
          <w:t>http://www.biosecurity.govt.nz/exports/animals/standards/horses-by-sea.htm</w:t>
        </w:r>
      </w:hyperlink>
      <w:r w:rsidR="00846FA5" w:rsidRPr="006A1BA1">
        <w:t xml:space="preserve"> </w:t>
      </w:r>
    </w:p>
    <w:p w14:paraId="3071576D" w14:textId="77777777" w:rsidR="00846FA5" w:rsidRPr="006A1BA1" w:rsidRDefault="00846FA5" w:rsidP="00846FA5">
      <w:pPr>
        <w:rPr>
          <w:lang w:val="es-CL"/>
        </w:rPr>
      </w:pPr>
      <w:r w:rsidRPr="006A1BA1">
        <w:t xml:space="preserve">Maritime Rules, Part 24C: Carriage of Cargoes – Specific Cargoes. </w:t>
      </w:r>
      <w:r w:rsidRPr="006A1BA1">
        <w:rPr>
          <w:lang w:val="es-CL"/>
        </w:rPr>
        <w:t>MNZ Consolidation</w:t>
      </w:r>
    </w:p>
    <w:p w14:paraId="0733C532" w14:textId="77777777" w:rsidR="00846FA5" w:rsidRPr="006A1BA1" w:rsidRDefault="008F1F9A" w:rsidP="00846FA5">
      <w:pPr>
        <w:pStyle w:val="NoSpacing"/>
        <w:rPr>
          <w:lang w:val="es-CL"/>
        </w:rPr>
      </w:pPr>
      <w:hyperlink r:id="rId52" w:history="1">
        <w:r w:rsidR="00846FA5" w:rsidRPr="006A1BA1">
          <w:rPr>
            <w:rStyle w:val="Hyperlink"/>
            <w:lang w:val="es-CL"/>
          </w:rPr>
          <w:t>www.maritimenz.govt.nz/Rules/Rule-documents/Part24C-maritime-rule.pdf</w:t>
        </w:r>
      </w:hyperlink>
      <w:r w:rsidR="00846FA5" w:rsidRPr="006A1BA1">
        <w:rPr>
          <w:lang w:val="es-CL"/>
        </w:rPr>
        <w:t xml:space="preserve"> </w:t>
      </w:r>
    </w:p>
    <w:p w14:paraId="6820C569" w14:textId="77777777" w:rsidR="00846FA5" w:rsidRPr="006A1BA1" w:rsidRDefault="00846FA5" w:rsidP="00846FA5">
      <w:r w:rsidRPr="006A1BA1">
        <w:t>Morgan, K. Thermoneutral zone and critical temperatures of horses. Journal of Thermal Biology 23(1), 59-61, 1998</w:t>
      </w:r>
    </w:p>
    <w:p w14:paraId="4C423A77" w14:textId="77777777" w:rsidR="00846FA5" w:rsidRPr="006A1BA1" w:rsidRDefault="00846FA5" w:rsidP="00846FA5">
      <w:r w:rsidRPr="006A1BA1">
        <w:t>Niederer W. Care of the travelling horse.  NZ Equine Research Foundation.  October 2001</w:t>
      </w:r>
    </w:p>
    <w:p w14:paraId="23C9C199" w14:textId="77777777" w:rsidR="00846FA5" w:rsidRPr="006A1BA1" w:rsidRDefault="00846FA5" w:rsidP="00846FA5">
      <w:r w:rsidRPr="006A1BA1">
        <w:t>Recommendations for amendments to EU Council Regulation (EC) No 1/2005. Dossier of Evidence, November 2008. World Horse Welfare’s campaign to end the long-distance transportation of horses to slaughter in Europe.</w:t>
      </w:r>
    </w:p>
    <w:p w14:paraId="0E14C04F" w14:textId="77777777" w:rsidR="00846FA5" w:rsidRPr="006A1BA1" w:rsidRDefault="008F1F9A" w:rsidP="00846FA5">
      <w:pPr>
        <w:pStyle w:val="NoSpacing"/>
      </w:pPr>
      <w:hyperlink r:id="rId53" w:history="1">
        <w:r w:rsidR="00846FA5" w:rsidRPr="006A1BA1">
          <w:rPr>
            <w:rStyle w:val="Hyperlink"/>
          </w:rPr>
          <w:t>www.worldhorsewelfare.org</w:t>
        </w:r>
      </w:hyperlink>
      <w:r w:rsidR="00846FA5" w:rsidRPr="006A1BA1">
        <w:t xml:space="preserve"> </w:t>
      </w:r>
    </w:p>
    <w:p w14:paraId="4D22533E" w14:textId="77777777" w:rsidR="00846FA5" w:rsidRPr="006A1BA1" w:rsidRDefault="00846FA5" w:rsidP="00846FA5">
      <w:r w:rsidRPr="006A1BA1">
        <w:t>Stafford KJ.  Report on ‘The transport of horses by ship in modified containers.  An opinion on the welfare issues of this form of transport’. Pp 1-5, 2012</w:t>
      </w:r>
    </w:p>
    <w:p w14:paraId="38E0425F" w14:textId="77777777" w:rsidR="00846FA5" w:rsidRDefault="00846FA5" w:rsidP="00846FA5">
      <w:pPr>
        <w:rPr>
          <w:lang w:val="en-GB"/>
        </w:rPr>
      </w:pPr>
      <w:r w:rsidRPr="006A1BA1">
        <w:t xml:space="preserve">Terrestrial Animal Health Code </w:t>
      </w:r>
      <w:hyperlink r:id="rId54" w:history="1">
        <w:r w:rsidRPr="006A1BA1">
          <w:rPr>
            <w:rStyle w:val="Hyperlink"/>
          </w:rPr>
          <w:t>http://www.oie.int/international-standard-setting/terrestrial-code/access-online</w:t>
        </w:r>
      </w:hyperlink>
      <w:r w:rsidRPr="006A1BA1">
        <w:rPr>
          <w:lang w:val="en-GB"/>
        </w:rPr>
        <w:t>t</w:t>
      </w:r>
    </w:p>
    <w:bookmarkEnd w:id="1"/>
    <w:bookmarkEnd w:id="2"/>
    <w:p w14:paraId="44EAC527" w14:textId="77777777" w:rsidR="00DA0D3F" w:rsidRDefault="00DA0D3F">
      <w:pPr>
        <w:tabs>
          <w:tab w:val="clear" w:pos="567"/>
          <w:tab w:val="clear" w:pos="1021"/>
          <w:tab w:val="clear" w:pos="1531"/>
        </w:tabs>
        <w:spacing w:before="0" w:after="160" w:line="259" w:lineRule="auto"/>
        <w:rPr>
          <w:b/>
          <w:kern w:val="28"/>
          <w:sz w:val="36"/>
          <w:lang w:val="en-GB"/>
        </w:rPr>
      </w:pPr>
    </w:p>
    <w:sectPr w:rsidR="00DA0D3F" w:rsidSect="0049387B">
      <w:headerReference w:type="even" r:id="rId55"/>
      <w:footerReference w:type="even" r:id="rId56"/>
      <w:headerReference w:type="first" r:id="rId57"/>
      <w:pgSz w:w="11906" w:h="16838" w:code="9"/>
      <w:pgMar w:top="1418" w:right="1418" w:bottom="1418"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3291D" w14:textId="77777777" w:rsidR="00FB1454" w:rsidRDefault="00FB1454">
      <w:r>
        <w:separator/>
      </w:r>
    </w:p>
    <w:p w14:paraId="6A550258" w14:textId="77777777" w:rsidR="00FB1454" w:rsidRDefault="00FB1454"/>
  </w:endnote>
  <w:endnote w:type="continuationSeparator" w:id="0">
    <w:p w14:paraId="00FCA210" w14:textId="77777777" w:rsidR="00FB1454" w:rsidRDefault="00FB1454">
      <w:r>
        <w:continuationSeparator/>
      </w:r>
    </w:p>
    <w:p w14:paraId="6B67E69B" w14:textId="77777777" w:rsidR="00FB1454" w:rsidRDefault="00FB1454"/>
  </w:endnote>
  <w:endnote w:type="continuationNotice" w:id="1">
    <w:p w14:paraId="3C4EFA53" w14:textId="77777777" w:rsidR="00FB1454" w:rsidRDefault="00FB1454">
      <w:pPr>
        <w:spacing w:before="0"/>
      </w:pPr>
    </w:p>
    <w:p w14:paraId="33581F84" w14:textId="77777777" w:rsidR="00FB1454" w:rsidRDefault="00FB1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Bold">
    <w:altName w:val="Courier New"/>
    <w:charset w:val="00"/>
    <w:family w:val="auto"/>
    <w:pitch w:val="variable"/>
    <w:sig w:usb0="00000003" w:usb1="4000204A" w:usb2="00000000" w:usb3="00000000" w:csb0="00000001" w:csb1="00000000"/>
  </w:font>
  <w:font w:name="Trade Gothic LT Std">
    <w:altName w:val="Courier New"/>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213E" w14:textId="4B05BC97" w:rsidR="00FB1454" w:rsidRDefault="00FB1454" w:rsidP="008F1F9A">
    <w:pPr>
      <w:pStyle w:val="Footer"/>
    </w:pPr>
    <w:r>
      <mc:AlternateContent>
        <mc:Choice Requires="wps">
          <w:drawing>
            <wp:anchor distT="45720" distB="45720" distL="114300" distR="114300" simplePos="0" relativeHeight="251672576" behindDoc="0" locked="0" layoutInCell="1" allowOverlap="1" wp14:anchorId="7DB3AB01" wp14:editId="59C46D0C">
              <wp:simplePos x="0" y="0"/>
              <wp:positionH relativeFrom="page">
                <wp:posOffset>19050</wp:posOffset>
              </wp:positionH>
              <wp:positionV relativeFrom="paragraph">
                <wp:posOffset>-9313544</wp:posOffset>
              </wp:positionV>
              <wp:extent cx="7585075" cy="9780270"/>
              <wp:effectExtent l="0" t="0" r="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075" cy="9780270"/>
                      </a:xfrm>
                      <a:prstGeom prst="rect">
                        <a:avLst/>
                      </a:prstGeom>
                      <a:noFill/>
                      <a:ln w="9525">
                        <a:noFill/>
                        <a:miter lim="800000"/>
                        <a:headEnd/>
                        <a:tailEnd/>
                      </a:ln>
                    </wps:spPr>
                    <wps:txbx>
                      <w:txbxContent>
                        <w:sdt>
                          <w:sdtPr>
                            <w:rPr>
                              <w:color w:val="FFFFFF" w:themeColor="background1"/>
                              <w14:textFill>
                                <w14:noFill/>
                              </w14:textFill>
                            </w:rPr>
                            <w:alias w:val="HeaderCC"/>
                            <w:tag w:val="HeaderCC"/>
                            <w:id w:val="-1327424787"/>
                            <w:lock w:val="sdtContentLocked"/>
                          </w:sdtPr>
                          <w:sdtContent>
                            <w:p w14:paraId="0F2AD11B" w14:textId="77777777" w:rsidR="00FB1454" w:rsidRDefault="00FB1454" w:rsidP="008F1F9A">
                              <w:pPr>
                                <w:rPr>
                                  <w:color w:val="FFFFFF" w:themeColor="background1"/>
                                  <w14:textFill>
                                    <w14:noFill/>
                                  </w14:textFill>
                                </w:rPr>
                              </w:pPr>
                            </w:p>
                            <w:p w14:paraId="78A4ACE1" w14:textId="77777777" w:rsidR="00FB1454" w:rsidRDefault="00FB1454" w:rsidP="008F1F9A">
                              <w:pPr>
                                <w:rPr>
                                  <w:color w:val="FFFFFF" w:themeColor="background1"/>
                                  <w14:textFill>
                                    <w14:noFill/>
                                  </w14:textFill>
                                </w:rPr>
                              </w:pPr>
                            </w:p>
                            <w:p w14:paraId="60893D28" w14:textId="77777777" w:rsidR="00FB1454" w:rsidRDefault="00FB1454" w:rsidP="008F1F9A">
                              <w:pPr>
                                <w:rPr>
                                  <w:color w:val="FFFFFF" w:themeColor="background1"/>
                                  <w14:textFill>
                                    <w14:noFill/>
                                  </w14:textFill>
                                </w:rPr>
                              </w:pPr>
                            </w:p>
                            <w:p w14:paraId="0BFC0678" w14:textId="77777777" w:rsidR="00FB1454" w:rsidRDefault="00FB1454" w:rsidP="008F1F9A">
                              <w:pPr>
                                <w:rPr>
                                  <w:color w:val="FFFFFF" w:themeColor="background1"/>
                                  <w14:textFill>
                                    <w14:noFill/>
                                  </w14:textFill>
                                </w:rPr>
                              </w:pPr>
                            </w:p>
                            <w:p w14:paraId="5E90E263" w14:textId="77777777" w:rsidR="00FB1454" w:rsidRDefault="00FB1454" w:rsidP="008F1F9A">
                              <w:pPr>
                                <w:rPr>
                                  <w:color w:val="FFFFFF" w:themeColor="background1"/>
                                  <w14:textFill>
                                    <w14:noFill/>
                                  </w14:textFill>
                                </w:rPr>
                              </w:pPr>
                            </w:p>
                            <w:p w14:paraId="7749E407" w14:textId="77777777" w:rsidR="00FB1454" w:rsidRDefault="00FB1454" w:rsidP="008F1F9A">
                              <w:pPr>
                                <w:rPr>
                                  <w:color w:val="FFFFFF" w:themeColor="background1"/>
                                  <w14:textFill>
                                    <w14:noFill/>
                                  </w14:textFill>
                                </w:rPr>
                              </w:pPr>
                            </w:p>
                            <w:p w14:paraId="68BDC83E" w14:textId="77777777" w:rsidR="00FB1454" w:rsidRDefault="00FB1454" w:rsidP="008F1F9A">
                              <w:pPr>
                                <w:rPr>
                                  <w:color w:val="FFFFFF" w:themeColor="background1"/>
                                  <w14:textFill>
                                    <w14:noFill/>
                                  </w14:textFill>
                                </w:rPr>
                              </w:pPr>
                            </w:p>
                            <w:p w14:paraId="53B7DB59" w14:textId="77777777" w:rsidR="00FB1454" w:rsidRDefault="00FB1454" w:rsidP="008F1F9A">
                              <w:pPr>
                                <w:rPr>
                                  <w:color w:val="FFFFFF" w:themeColor="background1"/>
                                  <w14:textFill>
                                    <w14:noFill/>
                                  </w14:textFill>
                                </w:rPr>
                              </w:pPr>
                            </w:p>
                            <w:p w14:paraId="4F66C397" w14:textId="77777777" w:rsidR="00FB1454" w:rsidRDefault="00FB1454" w:rsidP="008F1F9A">
                              <w:pPr>
                                <w:rPr>
                                  <w:color w:val="FFFFFF" w:themeColor="background1"/>
                                  <w14:textFill>
                                    <w14:noFill/>
                                  </w14:textFill>
                                </w:rPr>
                              </w:pPr>
                            </w:p>
                            <w:p w14:paraId="346A6507" w14:textId="77777777" w:rsidR="00FB1454" w:rsidRDefault="00FB1454" w:rsidP="008F1F9A">
                              <w:pPr>
                                <w:rPr>
                                  <w:color w:val="FFFFFF" w:themeColor="background1"/>
                                  <w14:textFill>
                                    <w14:noFill/>
                                  </w14:textFill>
                                </w:rPr>
                              </w:pPr>
                            </w:p>
                            <w:p w14:paraId="70B289F8" w14:textId="77777777" w:rsidR="00FB1454" w:rsidRDefault="00FB1454" w:rsidP="008F1F9A">
                              <w:pPr>
                                <w:rPr>
                                  <w:color w:val="FFFFFF" w:themeColor="background1"/>
                                  <w14:textFill>
                                    <w14:noFill/>
                                  </w14:textFill>
                                </w:rPr>
                              </w:pPr>
                            </w:p>
                            <w:p w14:paraId="0C63D36D" w14:textId="77777777" w:rsidR="00FB1454" w:rsidRDefault="00FB1454" w:rsidP="008F1F9A">
                              <w:pPr>
                                <w:rPr>
                                  <w:color w:val="FFFFFF" w:themeColor="background1"/>
                                  <w14:textFill>
                                    <w14:noFill/>
                                  </w14:textFill>
                                </w:rPr>
                              </w:pPr>
                            </w:p>
                            <w:p w14:paraId="6CB2B877" w14:textId="77777777" w:rsidR="00FB1454" w:rsidRDefault="00FB1454" w:rsidP="008F1F9A">
                              <w:pPr>
                                <w:rPr>
                                  <w:color w:val="FFFFFF" w:themeColor="background1"/>
                                  <w14:textFill>
                                    <w14:noFill/>
                                  </w14:textFill>
                                </w:rPr>
                              </w:pPr>
                            </w:p>
                            <w:p w14:paraId="1F5B8C18" w14:textId="77777777" w:rsidR="00FB1454" w:rsidRDefault="00FB1454" w:rsidP="008F1F9A">
                              <w:pPr>
                                <w:rPr>
                                  <w:color w:val="FFFFFF" w:themeColor="background1"/>
                                  <w14:textFill>
                                    <w14:noFill/>
                                  </w14:textFill>
                                </w:rPr>
                              </w:pPr>
                            </w:p>
                            <w:p w14:paraId="161A26B3" w14:textId="77777777" w:rsidR="00FB1454" w:rsidRDefault="00FB1454" w:rsidP="008F1F9A">
                              <w:pPr>
                                <w:rPr>
                                  <w:color w:val="FFFFFF" w:themeColor="background1"/>
                                  <w14:textFill>
                                    <w14:noFill/>
                                  </w14:textFill>
                                </w:rPr>
                              </w:pPr>
                            </w:p>
                            <w:p w14:paraId="044B5A6D" w14:textId="77777777" w:rsidR="00FB1454" w:rsidRDefault="00FB1454" w:rsidP="008F1F9A">
                              <w:pPr>
                                <w:rPr>
                                  <w:color w:val="FFFFFF" w:themeColor="background1"/>
                                  <w14:textFill>
                                    <w14:noFill/>
                                  </w14:textFill>
                                </w:rPr>
                              </w:pPr>
                            </w:p>
                            <w:p w14:paraId="59D8C051" w14:textId="77777777" w:rsidR="00FB1454" w:rsidRDefault="00FB1454" w:rsidP="008F1F9A">
                              <w:pPr>
                                <w:rPr>
                                  <w:color w:val="FFFFFF" w:themeColor="background1"/>
                                  <w14:textFill>
                                    <w14:noFill/>
                                  </w14:textFill>
                                </w:rPr>
                              </w:pPr>
                            </w:p>
                            <w:p w14:paraId="6B56D085" w14:textId="77777777" w:rsidR="00FB1454" w:rsidRDefault="00FB1454" w:rsidP="008F1F9A">
                              <w:pPr>
                                <w:rPr>
                                  <w:color w:val="FFFFFF" w:themeColor="background1"/>
                                  <w14:textFill>
                                    <w14:noFill/>
                                  </w14:textFill>
                                </w:rPr>
                              </w:pPr>
                            </w:p>
                            <w:p w14:paraId="7C8A6A23" w14:textId="77777777" w:rsidR="00FB1454" w:rsidRDefault="00FB1454" w:rsidP="008F1F9A">
                              <w:pPr>
                                <w:rPr>
                                  <w:color w:val="FFFFFF" w:themeColor="background1"/>
                                  <w14:textFill>
                                    <w14:noFill/>
                                  </w14:textFill>
                                </w:rPr>
                              </w:pPr>
                            </w:p>
                            <w:p w14:paraId="6516A93D" w14:textId="77777777" w:rsidR="00FB1454" w:rsidRDefault="00FB1454" w:rsidP="008F1F9A">
                              <w:pPr>
                                <w:rPr>
                                  <w:color w:val="FFFFFF" w:themeColor="background1"/>
                                  <w14:textFill>
                                    <w14:noFill/>
                                  </w14:textFill>
                                </w:rPr>
                              </w:pPr>
                            </w:p>
                            <w:p w14:paraId="316771FC" w14:textId="77777777" w:rsidR="00FB1454" w:rsidRDefault="00FB1454" w:rsidP="008F1F9A">
                              <w:pPr>
                                <w:rPr>
                                  <w:color w:val="FFFFFF" w:themeColor="background1"/>
                                  <w14:textFill>
                                    <w14:noFill/>
                                  </w14:textFill>
                                </w:rPr>
                              </w:pPr>
                            </w:p>
                            <w:p w14:paraId="688CAECE" w14:textId="77777777" w:rsidR="00FB1454" w:rsidRDefault="00FB1454" w:rsidP="008F1F9A">
                              <w:pPr>
                                <w:rPr>
                                  <w:color w:val="FFFFFF" w:themeColor="background1"/>
                                  <w14:textFill>
                                    <w14:noFill/>
                                  </w14:textFill>
                                </w:rPr>
                              </w:pPr>
                            </w:p>
                            <w:p w14:paraId="781B0201" w14:textId="77777777" w:rsidR="00FB1454" w:rsidRDefault="00FB1454" w:rsidP="008F1F9A">
                              <w:pPr>
                                <w:rPr>
                                  <w:color w:val="FFFFFF" w:themeColor="background1"/>
                                  <w14:textFill>
                                    <w14:noFill/>
                                  </w14:textFill>
                                </w:rPr>
                              </w:pPr>
                            </w:p>
                            <w:p w14:paraId="3F28D327" w14:textId="77777777" w:rsidR="00FB1454" w:rsidRDefault="00FB1454" w:rsidP="008F1F9A">
                              <w:pPr>
                                <w:rPr>
                                  <w:color w:val="FFFFFF" w:themeColor="background1"/>
                                  <w14:textFill>
                                    <w14:noFill/>
                                  </w14:textFill>
                                </w:rPr>
                              </w:pPr>
                            </w:p>
                            <w:p w14:paraId="1C396380" w14:textId="77777777" w:rsidR="00FB1454" w:rsidRDefault="00FB1454" w:rsidP="008F1F9A">
                              <w:pPr>
                                <w:rPr>
                                  <w:color w:val="FFFFFF" w:themeColor="background1"/>
                                  <w14:textFill>
                                    <w14:noFill/>
                                  </w14:textFill>
                                </w:rPr>
                              </w:pPr>
                            </w:p>
                            <w:p w14:paraId="60AAE14B" w14:textId="77777777" w:rsidR="00FB1454" w:rsidRDefault="00FB1454" w:rsidP="008F1F9A">
                              <w:pPr>
                                <w:rPr>
                                  <w:color w:val="FFFFFF" w:themeColor="background1"/>
                                  <w14:textFill>
                                    <w14:noFill/>
                                  </w14:textFill>
                                </w:rPr>
                              </w:pPr>
                            </w:p>
                            <w:p w14:paraId="1691D224" w14:textId="77777777" w:rsidR="00FB1454" w:rsidRDefault="00FB1454" w:rsidP="008F1F9A">
                              <w:pPr>
                                <w:rPr>
                                  <w:color w:val="FFFFFF" w:themeColor="background1"/>
                                  <w14:textFill>
                                    <w14:noFill/>
                                  </w14:textFill>
                                </w:rPr>
                              </w:pPr>
                            </w:p>
                            <w:p w14:paraId="73376506" w14:textId="77777777" w:rsidR="00FB1454" w:rsidRDefault="00FB1454" w:rsidP="008F1F9A">
                              <w:pPr>
                                <w:rPr>
                                  <w:color w:val="FFFFFF" w:themeColor="background1"/>
                                  <w14:textFill>
                                    <w14:noFill/>
                                  </w14:textFill>
                                </w:rPr>
                              </w:pPr>
                            </w:p>
                            <w:p w14:paraId="2F2B8EFE" w14:textId="77777777" w:rsidR="00FB1454" w:rsidRDefault="00FB1454" w:rsidP="008F1F9A">
                              <w:pPr>
                                <w:rPr>
                                  <w:color w:val="FFFFFF" w:themeColor="background1"/>
                                  <w14:textFill>
                                    <w14:noFill/>
                                  </w14:textFill>
                                </w:rPr>
                              </w:pPr>
                            </w:p>
                            <w:p w14:paraId="35196AD5" w14:textId="77777777" w:rsidR="00FB1454" w:rsidRDefault="00FB1454" w:rsidP="008F1F9A">
                              <w:pPr>
                                <w:rPr>
                                  <w:color w:val="FFFFFF" w:themeColor="background1"/>
                                  <w14:textFill>
                                    <w14:noFill/>
                                  </w14:textFill>
                                </w:rPr>
                              </w:pPr>
                            </w:p>
                            <w:p w14:paraId="2B244EF0" w14:textId="77777777" w:rsidR="00FB1454" w:rsidRDefault="00FB1454" w:rsidP="008F1F9A">
                              <w:pPr>
                                <w:rPr>
                                  <w:color w:val="FFFFFF" w:themeColor="background1"/>
                                  <w14:textFill>
                                    <w14:noFill/>
                                  </w14:textFill>
                                </w:rPr>
                              </w:pPr>
                            </w:p>
                            <w:p w14:paraId="2AF513B2" w14:textId="77777777" w:rsidR="00FB1454" w:rsidRDefault="00FB1454" w:rsidP="008F1F9A">
                              <w:pPr>
                                <w:rPr>
                                  <w:color w:val="FFFFFF" w:themeColor="background1"/>
                                  <w14:textFill>
                                    <w14:noFill/>
                                  </w14:textFill>
                                </w:rPr>
                              </w:pPr>
                            </w:p>
                            <w:p w14:paraId="17016A95" w14:textId="77777777" w:rsidR="00FB1454" w:rsidRDefault="00FB1454" w:rsidP="008F1F9A">
                              <w:pPr>
                                <w:rPr>
                                  <w:color w:val="FFFFFF" w:themeColor="background1"/>
                                  <w14:textFill>
                                    <w14:noFill/>
                                  </w14:textFill>
                                </w:rPr>
                              </w:pPr>
                            </w:p>
                            <w:p w14:paraId="2C62A495" w14:textId="77777777" w:rsidR="00FB1454" w:rsidRDefault="00FB1454" w:rsidP="008F1F9A">
                              <w:pPr>
                                <w:rPr>
                                  <w:color w:val="FFFFFF" w:themeColor="background1"/>
                                  <w14:textFill>
                                    <w14:noFill/>
                                  </w14:textFill>
                                </w:rPr>
                              </w:pPr>
                            </w:p>
                            <w:p w14:paraId="5F50A26C" w14:textId="77777777" w:rsidR="00FB1454" w:rsidRDefault="00FB1454" w:rsidP="008F1F9A">
                              <w:pPr>
                                <w:rPr>
                                  <w:color w:val="FFFFFF" w:themeColor="background1"/>
                                  <w14:textFill>
                                    <w14:noFill/>
                                  </w14:textFill>
                                </w:rPr>
                              </w:pPr>
                            </w:p>
                            <w:p w14:paraId="3373EF36" w14:textId="77777777" w:rsidR="00FB1454" w:rsidRDefault="00FB1454" w:rsidP="008F1F9A">
                              <w:pPr>
                                <w:rPr>
                                  <w:color w:val="FFFFFF" w:themeColor="background1"/>
                                  <w14:textFill>
                                    <w14:noFill/>
                                  </w14:textFill>
                                </w:rPr>
                              </w:pPr>
                            </w:p>
                            <w:p w14:paraId="01ACCCA1" w14:textId="77777777" w:rsidR="00FB1454" w:rsidRDefault="00FB1454" w:rsidP="008F1F9A">
                              <w:pPr>
                                <w:rPr>
                                  <w:color w:val="FFFFFF" w:themeColor="background1"/>
                                  <w14:textFill>
                                    <w14:noFill/>
                                  </w14:textFill>
                                </w:rPr>
                              </w:pPr>
                            </w:p>
                            <w:p w14:paraId="5D32E014" w14:textId="77777777" w:rsidR="00FB1454" w:rsidRDefault="00FB1454" w:rsidP="008F1F9A">
                              <w:pPr>
                                <w:rPr>
                                  <w:color w:val="FFFFFF" w:themeColor="background1"/>
                                  <w14:textFill>
                                    <w14:noFill/>
                                  </w14:textFill>
                                </w:rPr>
                              </w:pPr>
                            </w:p>
                            <w:p w14:paraId="03CB43D3" w14:textId="77777777" w:rsidR="00FB1454" w:rsidRPr="00611AEE" w:rsidRDefault="00FB1454" w:rsidP="008F1F9A">
                              <w:pPr>
                                <w:rPr>
                                  <w:color w:val="FFFFFF" w:themeColor="background1"/>
                                  <w14:textFill>
                                    <w14:noFill/>
                                  </w14:textFill>
                                </w:rPr>
                              </w:pP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3AB01" id="_x0000_t202" coordsize="21600,21600" o:spt="202" path="m,l,21600r21600,l21600,xe">
              <v:stroke joinstyle="miter"/>
              <v:path gradientshapeok="t" o:connecttype="rect"/>
            </v:shapetype>
            <v:shape id="_x0000_s1029" type="#_x0000_t202" style="position:absolute;margin-left:1.5pt;margin-top:-733.35pt;width:597.25pt;height:770.1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" filled="f" stroked="f">
              <v:textbox inset="0,0,0,0">
                <w:txbxContent>
                  <w:sdt>
                    <w:sdtPr>
                      <w:rPr>
                        <w:color w:val="FFFFFF" w:themeColor="background1"/>
                        <w14:textFill>
                          <w14:noFill/>
                        </w14:textFill>
                      </w:rPr>
                      <w:alias w:val="HeaderCC"/>
                      <w:tag w:val="HeaderCC"/>
                      <w:id w:val="-1327424787"/>
                      <w:lock w:val="sdtContentLocked"/>
                    </w:sdtPr>
                    <w:sdtContent>
                      <w:p w14:paraId="0F2AD11B" w14:textId="77777777" w:rsidR="00FB1454" w:rsidRDefault="00FB1454" w:rsidP="008F1F9A">
                        <w:pPr>
                          <w:rPr>
                            <w:color w:val="FFFFFF" w:themeColor="background1"/>
                            <w14:textFill>
                              <w14:noFill/>
                            </w14:textFill>
                          </w:rPr>
                        </w:pPr>
                      </w:p>
                      <w:p w14:paraId="78A4ACE1" w14:textId="77777777" w:rsidR="00FB1454" w:rsidRDefault="00FB1454" w:rsidP="008F1F9A">
                        <w:pPr>
                          <w:rPr>
                            <w:color w:val="FFFFFF" w:themeColor="background1"/>
                            <w14:textFill>
                              <w14:noFill/>
                            </w14:textFill>
                          </w:rPr>
                        </w:pPr>
                      </w:p>
                      <w:p w14:paraId="60893D28" w14:textId="77777777" w:rsidR="00FB1454" w:rsidRDefault="00FB1454" w:rsidP="008F1F9A">
                        <w:pPr>
                          <w:rPr>
                            <w:color w:val="FFFFFF" w:themeColor="background1"/>
                            <w14:textFill>
                              <w14:noFill/>
                            </w14:textFill>
                          </w:rPr>
                        </w:pPr>
                      </w:p>
                      <w:p w14:paraId="0BFC0678" w14:textId="77777777" w:rsidR="00FB1454" w:rsidRDefault="00FB1454" w:rsidP="008F1F9A">
                        <w:pPr>
                          <w:rPr>
                            <w:color w:val="FFFFFF" w:themeColor="background1"/>
                            <w14:textFill>
                              <w14:noFill/>
                            </w14:textFill>
                          </w:rPr>
                        </w:pPr>
                      </w:p>
                      <w:p w14:paraId="5E90E263" w14:textId="77777777" w:rsidR="00FB1454" w:rsidRDefault="00FB1454" w:rsidP="008F1F9A">
                        <w:pPr>
                          <w:rPr>
                            <w:color w:val="FFFFFF" w:themeColor="background1"/>
                            <w14:textFill>
                              <w14:noFill/>
                            </w14:textFill>
                          </w:rPr>
                        </w:pPr>
                      </w:p>
                      <w:p w14:paraId="7749E407" w14:textId="77777777" w:rsidR="00FB1454" w:rsidRDefault="00FB1454" w:rsidP="008F1F9A">
                        <w:pPr>
                          <w:rPr>
                            <w:color w:val="FFFFFF" w:themeColor="background1"/>
                            <w14:textFill>
                              <w14:noFill/>
                            </w14:textFill>
                          </w:rPr>
                        </w:pPr>
                      </w:p>
                      <w:p w14:paraId="68BDC83E" w14:textId="77777777" w:rsidR="00FB1454" w:rsidRDefault="00FB1454" w:rsidP="008F1F9A">
                        <w:pPr>
                          <w:rPr>
                            <w:color w:val="FFFFFF" w:themeColor="background1"/>
                            <w14:textFill>
                              <w14:noFill/>
                            </w14:textFill>
                          </w:rPr>
                        </w:pPr>
                      </w:p>
                      <w:p w14:paraId="53B7DB59" w14:textId="77777777" w:rsidR="00FB1454" w:rsidRDefault="00FB1454" w:rsidP="008F1F9A">
                        <w:pPr>
                          <w:rPr>
                            <w:color w:val="FFFFFF" w:themeColor="background1"/>
                            <w14:textFill>
                              <w14:noFill/>
                            </w14:textFill>
                          </w:rPr>
                        </w:pPr>
                      </w:p>
                      <w:p w14:paraId="4F66C397" w14:textId="77777777" w:rsidR="00FB1454" w:rsidRDefault="00FB1454" w:rsidP="008F1F9A">
                        <w:pPr>
                          <w:rPr>
                            <w:color w:val="FFFFFF" w:themeColor="background1"/>
                            <w14:textFill>
                              <w14:noFill/>
                            </w14:textFill>
                          </w:rPr>
                        </w:pPr>
                      </w:p>
                      <w:p w14:paraId="346A6507" w14:textId="77777777" w:rsidR="00FB1454" w:rsidRDefault="00FB1454" w:rsidP="008F1F9A">
                        <w:pPr>
                          <w:rPr>
                            <w:color w:val="FFFFFF" w:themeColor="background1"/>
                            <w14:textFill>
                              <w14:noFill/>
                            </w14:textFill>
                          </w:rPr>
                        </w:pPr>
                      </w:p>
                      <w:p w14:paraId="70B289F8" w14:textId="77777777" w:rsidR="00FB1454" w:rsidRDefault="00FB1454" w:rsidP="008F1F9A">
                        <w:pPr>
                          <w:rPr>
                            <w:color w:val="FFFFFF" w:themeColor="background1"/>
                            <w14:textFill>
                              <w14:noFill/>
                            </w14:textFill>
                          </w:rPr>
                        </w:pPr>
                      </w:p>
                      <w:p w14:paraId="0C63D36D" w14:textId="77777777" w:rsidR="00FB1454" w:rsidRDefault="00FB1454" w:rsidP="008F1F9A">
                        <w:pPr>
                          <w:rPr>
                            <w:color w:val="FFFFFF" w:themeColor="background1"/>
                            <w14:textFill>
                              <w14:noFill/>
                            </w14:textFill>
                          </w:rPr>
                        </w:pPr>
                      </w:p>
                      <w:p w14:paraId="6CB2B877" w14:textId="77777777" w:rsidR="00FB1454" w:rsidRDefault="00FB1454" w:rsidP="008F1F9A">
                        <w:pPr>
                          <w:rPr>
                            <w:color w:val="FFFFFF" w:themeColor="background1"/>
                            <w14:textFill>
                              <w14:noFill/>
                            </w14:textFill>
                          </w:rPr>
                        </w:pPr>
                      </w:p>
                      <w:p w14:paraId="1F5B8C18" w14:textId="77777777" w:rsidR="00FB1454" w:rsidRDefault="00FB1454" w:rsidP="008F1F9A">
                        <w:pPr>
                          <w:rPr>
                            <w:color w:val="FFFFFF" w:themeColor="background1"/>
                            <w14:textFill>
                              <w14:noFill/>
                            </w14:textFill>
                          </w:rPr>
                        </w:pPr>
                      </w:p>
                      <w:p w14:paraId="161A26B3" w14:textId="77777777" w:rsidR="00FB1454" w:rsidRDefault="00FB1454" w:rsidP="008F1F9A">
                        <w:pPr>
                          <w:rPr>
                            <w:color w:val="FFFFFF" w:themeColor="background1"/>
                            <w14:textFill>
                              <w14:noFill/>
                            </w14:textFill>
                          </w:rPr>
                        </w:pPr>
                      </w:p>
                      <w:p w14:paraId="044B5A6D" w14:textId="77777777" w:rsidR="00FB1454" w:rsidRDefault="00FB1454" w:rsidP="008F1F9A">
                        <w:pPr>
                          <w:rPr>
                            <w:color w:val="FFFFFF" w:themeColor="background1"/>
                            <w14:textFill>
                              <w14:noFill/>
                            </w14:textFill>
                          </w:rPr>
                        </w:pPr>
                      </w:p>
                      <w:p w14:paraId="59D8C051" w14:textId="77777777" w:rsidR="00FB1454" w:rsidRDefault="00FB1454" w:rsidP="008F1F9A">
                        <w:pPr>
                          <w:rPr>
                            <w:color w:val="FFFFFF" w:themeColor="background1"/>
                            <w14:textFill>
                              <w14:noFill/>
                            </w14:textFill>
                          </w:rPr>
                        </w:pPr>
                      </w:p>
                      <w:p w14:paraId="6B56D085" w14:textId="77777777" w:rsidR="00FB1454" w:rsidRDefault="00FB1454" w:rsidP="008F1F9A">
                        <w:pPr>
                          <w:rPr>
                            <w:color w:val="FFFFFF" w:themeColor="background1"/>
                            <w14:textFill>
                              <w14:noFill/>
                            </w14:textFill>
                          </w:rPr>
                        </w:pPr>
                      </w:p>
                      <w:p w14:paraId="7C8A6A23" w14:textId="77777777" w:rsidR="00FB1454" w:rsidRDefault="00FB1454" w:rsidP="008F1F9A">
                        <w:pPr>
                          <w:rPr>
                            <w:color w:val="FFFFFF" w:themeColor="background1"/>
                            <w14:textFill>
                              <w14:noFill/>
                            </w14:textFill>
                          </w:rPr>
                        </w:pPr>
                      </w:p>
                      <w:p w14:paraId="6516A93D" w14:textId="77777777" w:rsidR="00FB1454" w:rsidRDefault="00FB1454" w:rsidP="008F1F9A">
                        <w:pPr>
                          <w:rPr>
                            <w:color w:val="FFFFFF" w:themeColor="background1"/>
                            <w14:textFill>
                              <w14:noFill/>
                            </w14:textFill>
                          </w:rPr>
                        </w:pPr>
                      </w:p>
                      <w:p w14:paraId="316771FC" w14:textId="77777777" w:rsidR="00FB1454" w:rsidRDefault="00FB1454" w:rsidP="008F1F9A">
                        <w:pPr>
                          <w:rPr>
                            <w:color w:val="FFFFFF" w:themeColor="background1"/>
                            <w14:textFill>
                              <w14:noFill/>
                            </w14:textFill>
                          </w:rPr>
                        </w:pPr>
                      </w:p>
                      <w:p w14:paraId="688CAECE" w14:textId="77777777" w:rsidR="00FB1454" w:rsidRDefault="00FB1454" w:rsidP="008F1F9A">
                        <w:pPr>
                          <w:rPr>
                            <w:color w:val="FFFFFF" w:themeColor="background1"/>
                            <w14:textFill>
                              <w14:noFill/>
                            </w14:textFill>
                          </w:rPr>
                        </w:pPr>
                      </w:p>
                      <w:p w14:paraId="781B0201" w14:textId="77777777" w:rsidR="00FB1454" w:rsidRDefault="00FB1454" w:rsidP="008F1F9A">
                        <w:pPr>
                          <w:rPr>
                            <w:color w:val="FFFFFF" w:themeColor="background1"/>
                            <w14:textFill>
                              <w14:noFill/>
                            </w14:textFill>
                          </w:rPr>
                        </w:pPr>
                      </w:p>
                      <w:p w14:paraId="3F28D327" w14:textId="77777777" w:rsidR="00FB1454" w:rsidRDefault="00FB1454" w:rsidP="008F1F9A">
                        <w:pPr>
                          <w:rPr>
                            <w:color w:val="FFFFFF" w:themeColor="background1"/>
                            <w14:textFill>
                              <w14:noFill/>
                            </w14:textFill>
                          </w:rPr>
                        </w:pPr>
                      </w:p>
                      <w:p w14:paraId="1C396380" w14:textId="77777777" w:rsidR="00FB1454" w:rsidRDefault="00FB1454" w:rsidP="008F1F9A">
                        <w:pPr>
                          <w:rPr>
                            <w:color w:val="FFFFFF" w:themeColor="background1"/>
                            <w14:textFill>
                              <w14:noFill/>
                            </w14:textFill>
                          </w:rPr>
                        </w:pPr>
                      </w:p>
                      <w:p w14:paraId="60AAE14B" w14:textId="77777777" w:rsidR="00FB1454" w:rsidRDefault="00FB1454" w:rsidP="008F1F9A">
                        <w:pPr>
                          <w:rPr>
                            <w:color w:val="FFFFFF" w:themeColor="background1"/>
                            <w14:textFill>
                              <w14:noFill/>
                            </w14:textFill>
                          </w:rPr>
                        </w:pPr>
                      </w:p>
                      <w:p w14:paraId="1691D224" w14:textId="77777777" w:rsidR="00FB1454" w:rsidRDefault="00FB1454" w:rsidP="008F1F9A">
                        <w:pPr>
                          <w:rPr>
                            <w:color w:val="FFFFFF" w:themeColor="background1"/>
                            <w14:textFill>
                              <w14:noFill/>
                            </w14:textFill>
                          </w:rPr>
                        </w:pPr>
                      </w:p>
                      <w:p w14:paraId="73376506" w14:textId="77777777" w:rsidR="00FB1454" w:rsidRDefault="00FB1454" w:rsidP="008F1F9A">
                        <w:pPr>
                          <w:rPr>
                            <w:color w:val="FFFFFF" w:themeColor="background1"/>
                            <w14:textFill>
                              <w14:noFill/>
                            </w14:textFill>
                          </w:rPr>
                        </w:pPr>
                      </w:p>
                      <w:p w14:paraId="2F2B8EFE" w14:textId="77777777" w:rsidR="00FB1454" w:rsidRDefault="00FB1454" w:rsidP="008F1F9A">
                        <w:pPr>
                          <w:rPr>
                            <w:color w:val="FFFFFF" w:themeColor="background1"/>
                            <w14:textFill>
                              <w14:noFill/>
                            </w14:textFill>
                          </w:rPr>
                        </w:pPr>
                      </w:p>
                      <w:p w14:paraId="35196AD5" w14:textId="77777777" w:rsidR="00FB1454" w:rsidRDefault="00FB1454" w:rsidP="008F1F9A">
                        <w:pPr>
                          <w:rPr>
                            <w:color w:val="FFFFFF" w:themeColor="background1"/>
                            <w14:textFill>
                              <w14:noFill/>
                            </w14:textFill>
                          </w:rPr>
                        </w:pPr>
                      </w:p>
                      <w:p w14:paraId="2B244EF0" w14:textId="77777777" w:rsidR="00FB1454" w:rsidRDefault="00FB1454" w:rsidP="008F1F9A">
                        <w:pPr>
                          <w:rPr>
                            <w:color w:val="FFFFFF" w:themeColor="background1"/>
                            <w14:textFill>
                              <w14:noFill/>
                            </w14:textFill>
                          </w:rPr>
                        </w:pPr>
                      </w:p>
                      <w:p w14:paraId="2AF513B2" w14:textId="77777777" w:rsidR="00FB1454" w:rsidRDefault="00FB1454" w:rsidP="008F1F9A">
                        <w:pPr>
                          <w:rPr>
                            <w:color w:val="FFFFFF" w:themeColor="background1"/>
                            <w14:textFill>
                              <w14:noFill/>
                            </w14:textFill>
                          </w:rPr>
                        </w:pPr>
                      </w:p>
                      <w:p w14:paraId="17016A95" w14:textId="77777777" w:rsidR="00FB1454" w:rsidRDefault="00FB1454" w:rsidP="008F1F9A">
                        <w:pPr>
                          <w:rPr>
                            <w:color w:val="FFFFFF" w:themeColor="background1"/>
                            <w14:textFill>
                              <w14:noFill/>
                            </w14:textFill>
                          </w:rPr>
                        </w:pPr>
                      </w:p>
                      <w:p w14:paraId="2C62A495" w14:textId="77777777" w:rsidR="00FB1454" w:rsidRDefault="00FB1454" w:rsidP="008F1F9A">
                        <w:pPr>
                          <w:rPr>
                            <w:color w:val="FFFFFF" w:themeColor="background1"/>
                            <w14:textFill>
                              <w14:noFill/>
                            </w14:textFill>
                          </w:rPr>
                        </w:pPr>
                      </w:p>
                      <w:p w14:paraId="5F50A26C" w14:textId="77777777" w:rsidR="00FB1454" w:rsidRDefault="00FB1454" w:rsidP="008F1F9A">
                        <w:pPr>
                          <w:rPr>
                            <w:color w:val="FFFFFF" w:themeColor="background1"/>
                            <w14:textFill>
                              <w14:noFill/>
                            </w14:textFill>
                          </w:rPr>
                        </w:pPr>
                      </w:p>
                      <w:p w14:paraId="3373EF36" w14:textId="77777777" w:rsidR="00FB1454" w:rsidRDefault="00FB1454" w:rsidP="008F1F9A">
                        <w:pPr>
                          <w:rPr>
                            <w:color w:val="FFFFFF" w:themeColor="background1"/>
                            <w14:textFill>
                              <w14:noFill/>
                            </w14:textFill>
                          </w:rPr>
                        </w:pPr>
                      </w:p>
                      <w:p w14:paraId="01ACCCA1" w14:textId="77777777" w:rsidR="00FB1454" w:rsidRDefault="00FB1454" w:rsidP="008F1F9A">
                        <w:pPr>
                          <w:rPr>
                            <w:color w:val="FFFFFF" w:themeColor="background1"/>
                            <w14:textFill>
                              <w14:noFill/>
                            </w14:textFill>
                          </w:rPr>
                        </w:pPr>
                      </w:p>
                      <w:p w14:paraId="5D32E014" w14:textId="77777777" w:rsidR="00FB1454" w:rsidRDefault="00FB1454" w:rsidP="008F1F9A">
                        <w:pPr>
                          <w:rPr>
                            <w:color w:val="FFFFFF" w:themeColor="background1"/>
                            <w14:textFill>
                              <w14:noFill/>
                            </w14:textFill>
                          </w:rPr>
                        </w:pPr>
                      </w:p>
                      <w:p w14:paraId="03CB43D3" w14:textId="77777777" w:rsidR="00FB1454" w:rsidRPr="00611AEE" w:rsidRDefault="00FB1454" w:rsidP="008F1F9A">
                        <w:pPr>
                          <w:rPr>
                            <w:color w:val="FFFFFF" w:themeColor="background1"/>
                            <w14:textFill>
                              <w14:noFill/>
                            </w14:textFill>
                          </w:rPr>
                        </w:pPr>
                      </w:p>
                    </w:sdtContent>
                  </w:sdt>
                </w:txbxContent>
              </v:textbox>
              <w10:wrap anchorx="page"/>
            </v:shape>
          </w:pict>
        </mc:Fallback>
      </mc:AlternateContent>
    </w:r>
    <w:r>
      <mc:AlternateContent>
        <mc:Choice Requires="wps">
          <w:drawing>
            <wp:anchor distT="45720" distB="45720" distL="114300" distR="114300" simplePos="0" relativeHeight="251671552" behindDoc="0" locked="0" layoutInCell="1" allowOverlap="1" wp14:anchorId="50E5E5F0" wp14:editId="422E66F4">
              <wp:simplePos x="0" y="0"/>
              <wp:positionH relativeFrom="column">
                <wp:posOffset>-1058870</wp:posOffset>
              </wp:positionH>
              <wp:positionV relativeFrom="paragraph">
                <wp:posOffset>-296132</wp:posOffset>
              </wp:positionV>
              <wp:extent cx="7537450" cy="202019"/>
              <wp:effectExtent l="0" t="0" r="6350" b="76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202019"/>
                      </a:xfrm>
                      <a:prstGeom prst="rect">
                        <a:avLst/>
                      </a:prstGeom>
                      <a:noFill/>
                      <a:ln w="9525">
                        <a:noFill/>
                        <a:miter lim="800000"/>
                        <a:headEnd/>
                        <a:tailEnd/>
                      </a:ln>
                    </wps:spPr>
                    <wps:txbx>
                      <w:txbxContent>
                        <w:sdt>
                          <w:sdtPr>
                            <w:alias w:val="FooterMain"/>
                            <w:tag w:val="FooterMain"/>
                            <w:id w:val="1389764643"/>
                            <w:lock w:val="sdtContentLocked"/>
                          </w:sdtPr>
                          <w:sdtContent>
                            <w:p w14:paraId="1879F0BD" w14:textId="77777777" w:rsidR="00FB1454" w:rsidRDefault="00FB1454" w:rsidP="008F1F9A"/>
                            <w:p w14:paraId="19153A8F" w14:textId="77777777" w:rsidR="00FB1454" w:rsidRDefault="00FB1454" w:rsidP="008F1F9A"/>
                            <w:p w14:paraId="5E7446C1" w14:textId="77777777" w:rsidR="00FB1454" w:rsidRDefault="00FB1454" w:rsidP="008F1F9A"/>
                            <w:p w14:paraId="2DCB4CE8" w14:textId="77777777" w:rsidR="00FB1454" w:rsidRDefault="00FB1454" w:rsidP="008F1F9A"/>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5E5F0" id="_x0000_s1030" type="#_x0000_t202" style="position:absolute;margin-left:-83.4pt;margin-top:-23.3pt;width:593.5pt;height:15.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" filled="f" stroked="f">
              <v:textbox inset="0,0,0,0">
                <w:txbxContent>
                  <w:sdt>
                    <w:sdtPr>
                      <w:alias w:val="FooterMain"/>
                      <w:tag w:val="FooterMain"/>
                      <w:id w:val="1389764643"/>
                      <w:lock w:val="sdtContentLocked"/>
                    </w:sdtPr>
                    <w:sdtContent>
                      <w:p w14:paraId="1879F0BD" w14:textId="77777777" w:rsidR="00FB1454" w:rsidRDefault="00FB1454" w:rsidP="008F1F9A"/>
                      <w:p w14:paraId="19153A8F" w14:textId="77777777" w:rsidR="00FB1454" w:rsidRDefault="00FB1454" w:rsidP="008F1F9A"/>
                      <w:p w14:paraId="5E7446C1" w14:textId="77777777" w:rsidR="00FB1454" w:rsidRDefault="00FB1454" w:rsidP="008F1F9A"/>
                      <w:p w14:paraId="2DCB4CE8" w14:textId="77777777" w:rsidR="00FB1454" w:rsidRDefault="00FB1454" w:rsidP="008F1F9A"/>
                    </w:sdtContent>
                  </w:sdt>
                </w:txbxContent>
              </v:textbox>
            </v:shape>
          </w:pict>
        </mc:Fallback>
      </mc:AlternateContent>
    </w:r>
    <w:r>
      <w:rPr>
        <w:sz w:val="16"/>
      </w:rPr>
      <w:t>Ministry for Primary Industries</w:t>
    </w:r>
    <w:r>
      <w:rPr>
        <w:sz w:val="16"/>
      </w:rPr>
      <w:tab/>
    </w:r>
    <w:r>
      <w:rPr>
        <w:sz w:val="16"/>
      </w:rPr>
      <w:tab/>
    </w:r>
    <w:r w:rsidRPr="000E2A45">
      <w:rPr>
        <w:sz w:val="16"/>
      </w:rPr>
      <w:t>Page</w:t>
    </w:r>
    <w:r w:rsidRPr="000E2A45">
      <w:rPr>
        <w:sz w:val="16"/>
        <w:szCs w:val="16"/>
      </w:rPr>
      <w:t xml:space="preserve"> </w:t>
    </w:r>
    <w:r w:rsidRPr="000E2A45">
      <w:rPr>
        <w:rStyle w:val="PageNumber"/>
        <w:sz w:val="16"/>
        <w:szCs w:val="16"/>
      </w:rPr>
      <w:fldChar w:fldCharType="begin"/>
    </w:r>
    <w:r w:rsidRPr="000E2A45">
      <w:rPr>
        <w:rStyle w:val="PageNumber"/>
        <w:sz w:val="16"/>
        <w:szCs w:val="16"/>
      </w:rPr>
      <w:instrText xml:space="preserve">PAGE  </w:instrText>
    </w:r>
    <w:r w:rsidRPr="000E2A45">
      <w:rPr>
        <w:rStyle w:val="PageNumber"/>
        <w:sz w:val="16"/>
        <w:szCs w:val="16"/>
      </w:rPr>
      <w:fldChar w:fldCharType="separate"/>
    </w:r>
    <w:r w:rsidR="00B50344">
      <w:rPr>
        <w:rStyle w:val="PageNumber"/>
        <w:sz w:val="16"/>
        <w:szCs w:val="16"/>
      </w:rPr>
      <w:t>20</w:t>
    </w:r>
    <w:r w:rsidRPr="000E2A45">
      <w:rPr>
        <w:rStyle w:val="PageNumber"/>
        <w:sz w:val="16"/>
        <w:szCs w:val="16"/>
      </w:rPr>
      <w:fldChar w:fldCharType="end"/>
    </w:r>
    <w:r w:rsidRPr="000E2A45">
      <w:rPr>
        <w:rStyle w:val="PageNumber"/>
        <w:sz w:val="16"/>
        <w:szCs w:val="16"/>
      </w:rPr>
      <w:t xml:space="preserve"> of </w:t>
    </w:r>
    <w:r w:rsidRPr="0049387B">
      <w:rPr>
        <w:rStyle w:val="PageNumber"/>
        <w:sz w:val="16"/>
        <w:szCs w:val="16"/>
      </w:rPr>
      <w:fldChar w:fldCharType="begin"/>
    </w:r>
    <w:r w:rsidRPr="0049387B">
      <w:rPr>
        <w:rStyle w:val="PageNumber"/>
        <w:sz w:val="16"/>
        <w:szCs w:val="16"/>
      </w:rPr>
      <w:instrText xml:space="preserve"> = </w:instrText>
    </w:r>
    <w:fldSimple w:instr=" NUMPAGES   \* MERGEFORMAT ">
      <w:r w:rsidR="00B50344" w:rsidRPr="00B50344">
        <w:rPr>
          <w:rStyle w:val="PageNumber"/>
          <w:sz w:val="16"/>
          <w:szCs w:val="16"/>
        </w:rPr>
        <w:instrText>32</w:instrText>
      </w:r>
    </w:fldSimple>
    <w:r w:rsidRPr="0049387B">
      <w:rPr>
        <w:rStyle w:val="PageNumber"/>
        <w:sz w:val="16"/>
        <w:szCs w:val="16"/>
      </w:rPr>
      <w:instrText xml:space="preserve">-1  \* MERGEFORMAT </w:instrText>
    </w:r>
    <w:r w:rsidRPr="0049387B">
      <w:rPr>
        <w:rStyle w:val="PageNumber"/>
        <w:sz w:val="16"/>
        <w:szCs w:val="16"/>
      </w:rPr>
      <w:fldChar w:fldCharType="separate"/>
    </w:r>
    <w:r w:rsidR="00B50344">
      <w:rPr>
        <w:rStyle w:val="PageNumber"/>
        <w:sz w:val="16"/>
        <w:szCs w:val="16"/>
      </w:rPr>
      <w:t>31</w:t>
    </w:r>
    <w:r w:rsidRPr="0049387B">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A6F4" w14:textId="5E2C9732" w:rsidR="00FB1454" w:rsidRDefault="00FB1454" w:rsidP="008F1F9A">
    <w:pPr>
      <w:pStyle w:val="Footer"/>
    </w:pPr>
    <w:r>
      <mc:AlternateContent>
        <mc:Choice Requires="wps">
          <w:drawing>
            <wp:anchor distT="0" distB="0" distL="114300" distR="114300" simplePos="0" relativeHeight="251672063" behindDoc="0" locked="0" layoutInCell="1" allowOverlap="1" wp14:anchorId="5477D0D2" wp14:editId="1A5BFB3F">
              <wp:simplePos x="0" y="0"/>
              <wp:positionH relativeFrom="column">
                <wp:posOffset>-807720</wp:posOffset>
              </wp:positionH>
              <wp:positionV relativeFrom="paragraph">
                <wp:posOffset>-50165</wp:posOffset>
              </wp:positionV>
              <wp:extent cx="3234905" cy="428625"/>
              <wp:effectExtent l="0" t="0" r="3810" b="9525"/>
              <wp:wrapNone/>
              <wp:docPr id="5" name="Text Box 5"/>
              <wp:cNvGraphicFramePr/>
              <a:graphic xmlns:a="http://schemas.openxmlformats.org/drawingml/2006/main">
                <a:graphicData uri="http://schemas.microsoft.com/office/word/2010/wordprocessingShape">
                  <wps:wsp>
                    <wps:cNvSpPr txBox="1"/>
                    <wps:spPr>
                      <a:xfrm>
                        <a:off x="0" y="0"/>
                        <a:ext cx="323490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6A905" w14:textId="3A13BA42" w:rsidR="00FB1454" w:rsidRDefault="00FB1454" w:rsidP="00946618">
                          <w:pPr>
                            <w:pStyle w:val="Footercoverpage"/>
                          </w:pPr>
                          <w:sdt>
                            <w:sdtPr>
                              <w:alias w:val="TextLine"/>
                              <w:tag w:val="TextLine"/>
                              <w:id w:val="-1727296832"/>
                              <w:lock w:val="sdtContentLocked"/>
                            </w:sdtPr>
                            <w:sdtContent>
                              <w:r>
                                <w:t>A guidance document issued by the Ministry for Primary Industries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7D0D2" id="_x0000_t202" coordsize="21600,21600" o:spt="202" path="m,l,21600r21600,l21600,xe">
              <v:stroke joinstyle="miter"/>
              <v:path gradientshapeok="t" o:connecttype="rect"/>
            </v:shapetype>
            <v:shape id="Text Box 5" o:spid="_x0000_s1034" type="#_x0000_t202" style="position:absolute;margin-left:-63.6pt;margin-top:-3.95pt;width:254.7pt;height:33.7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" filled="f" stroked="f" strokeweight=".5pt">
              <v:textbox inset="0,0,0,0">
                <w:txbxContent>
                  <w:p w14:paraId="1E56A905" w14:textId="3A13BA42" w:rsidR="00FB1454" w:rsidRDefault="00FB1454" w:rsidP="00946618">
                    <w:pPr>
                      <w:pStyle w:val="Footercoverpage"/>
                    </w:pPr>
                    <w:sdt>
                      <w:sdtPr>
                        <w:alias w:val="TextLine"/>
                        <w:tag w:val="TextLine"/>
                        <w:id w:val="-1727296832"/>
                        <w:lock w:val="sdtContentLocked"/>
                      </w:sdtPr>
                      <w:sdtContent>
                        <w:r>
                          <w:t>A guidance document issued by the Ministry for Primary Industries</w:t>
                        </w:r>
                      </w:sdtContent>
                    </w:sdt>
                  </w:p>
                </w:txbxContent>
              </v:textbox>
            </v:shape>
          </w:pict>
        </mc:Fallback>
      </mc:AlternateContent>
    </w:r>
    <w:r>
      <mc:AlternateContent>
        <mc:Choice Requires="wps">
          <w:drawing>
            <wp:anchor distT="45720" distB="45720" distL="114300" distR="114300" simplePos="0" relativeHeight="251669504" behindDoc="0" locked="0" layoutInCell="1" allowOverlap="1" wp14:anchorId="162D274B" wp14:editId="7D9ED631">
              <wp:simplePos x="0" y="0"/>
              <wp:positionH relativeFrom="column">
                <wp:posOffset>-2188845</wp:posOffset>
              </wp:positionH>
              <wp:positionV relativeFrom="paragraph">
                <wp:posOffset>-4231640</wp:posOffset>
              </wp:positionV>
              <wp:extent cx="7573645" cy="552450"/>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73645" cy="552450"/>
                      </a:xfrm>
                      <a:prstGeom prst="rect">
                        <a:avLst/>
                      </a:prstGeom>
                      <a:noFill/>
                      <a:ln w="9525">
                        <a:noFill/>
                        <a:miter lim="800000"/>
                        <a:headEnd/>
                        <a:tailEnd/>
                      </a:ln>
                    </wps:spPr>
                    <wps:txbx>
                      <w:txbxContent>
                        <w:p w14:paraId="4DE6E4A1" w14:textId="5B3B6AEC" w:rsidR="00FB1454" w:rsidRDefault="00FB145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274B" id="_x0000_s1035" type="#_x0000_t202" style="position:absolute;margin-left:-172.35pt;margin-top:-333.2pt;width:596.35pt;height:43.5pt;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" filled="f" stroked="f">
              <v:textbox inset="0,0,0,0">
                <w:txbxContent>
                  <w:p w14:paraId="4DE6E4A1" w14:textId="5B3B6AEC" w:rsidR="00FB1454" w:rsidRDefault="00FB1454"/>
                </w:txbxContent>
              </v:textbox>
            </v:shape>
          </w:pict>
        </mc:Fallback>
      </mc:AlternateContent>
    </w:r>
    <w:r>
      <w:drawing>
        <wp:anchor distT="0" distB="0" distL="114300" distR="114300" simplePos="0" relativeHeight="251663360" behindDoc="0" locked="1" layoutInCell="1" allowOverlap="1" wp14:anchorId="242788D5" wp14:editId="46F85DE3">
          <wp:simplePos x="0" y="0"/>
          <wp:positionH relativeFrom="page">
            <wp:align>left</wp:align>
          </wp:positionH>
          <wp:positionV relativeFrom="page">
            <wp:posOffset>9721215</wp:posOffset>
          </wp:positionV>
          <wp:extent cx="7542000" cy="385200"/>
          <wp:effectExtent l="0" t="0" r="1905" b="0"/>
          <wp:wrapNone/>
          <wp:docPr id="19" name="Picture 7" descr="green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line.png"/>
                  <pic:cNvPicPr>
                    <a:picLocks noChangeAspect="1" noChangeArrowheads="1"/>
                  </pic:cNvPicPr>
                </pic:nvPicPr>
                <pic:blipFill>
                  <a:blip r:embed="rId1"/>
                  <a:srcRect/>
                  <a:stretch>
                    <a:fillRect/>
                  </a:stretch>
                </pic:blipFill>
                <pic:spPr bwMode="auto">
                  <a:xfrm>
                    <a:off x="0" y="0"/>
                    <a:ext cx="7542000" cy="385200"/>
                  </a:xfrm>
                  <a:prstGeom prst="rect">
                    <a:avLst/>
                  </a:prstGeom>
                  <a:noFill/>
                </pic:spPr>
              </pic:pic>
            </a:graphicData>
          </a:graphic>
        </wp:anchor>
      </w:drawing>
    </w:r>
    <w:r>
      <w:drawing>
        <wp:anchor distT="0" distB="0" distL="114300" distR="114300" simplePos="0" relativeHeight="251664384" behindDoc="0" locked="0" layoutInCell="1" allowOverlap="1" wp14:anchorId="28989F92" wp14:editId="022E73D7">
          <wp:simplePos x="0" y="0"/>
          <wp:positionH relativeFrom="column">
            <wp:posOffset>2869565</wp:posOffset>
          </wp:positionH>
          <wp:positionV relativeFrom="paragraph">
            <wp:posOffset>43180</wp:posOffset>
          </wp:positionV>
          <wp:extent cx="2155190" cy="223520"/>
          <wp:effectExtent l="19050" t="0" r="0" b="0"/>
          <wp:wrapNone/>
          <wp:docPr id="21" name="NZ Government logo"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zealand government"/>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55190" cy="223520"/>
                  </a:xfrm>
                  <a:prstGeom prst="rect">
                    <a:avLst/>
                  </a:prstGeom>
                  <a:noFill/>
                </pic:spPr>
              </pic:pic>
            </a:graphicData>
          </a:graphic>
        </wp:anchor>
      </w:drawing>
    </w:r>
    <w:r>
      <w:drawing>
        <wp:anchor distT="0" distB="0" distL="114300" distR="114300" simplePos="0" relativeHeight="251661312" behindDoc="0" locked="1" layoutInCell="1" allowOverlap="1" wp14:anchorId="4B1EC3BD" wp14:editId="171892FF">
          <wp:simplePos x="0" y="0"/>
          <wp:positionH relativeFrom="page">
            <wp:align>left</wp:align>
          </wp:positionH>
          <wp:positionV relativeFrom="page">
            <wp:posOffset>9692005</wp:posOffset>
          </wp:positionV>
          <wp:extent cx="7833360" cy="1003935"/>
          <wp:effectExtent l="0" t="0" r="0" b="5715"/>
          <wp:wrapNone/>
          <wp:docPr id="22" name="Picture 11" descr="gree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n box.jpg"/>
                  <pic:cNvPicPr>
                    <a:picLocks noChangeAspect="1" noChangeArrowheads="1"/>
                  </pic:cNvPicPr>
                </pic:nvPicPr>
                <pic:blipFill>
                  <a:blip r:embed="rId3"/>
                  <a:srcRect/>
                  <a:stretch>
                    <a:fillRect/>
                  </a:stretch>
                </pic:blipFill>
                <pic:spPr bwMode="auto">
                  <a:xfrm>
                    <a:off x="0" y="0"/>
                    <a:ext cx="7833360" cy="1003935"/>
                  </a:xfrm>
                  <a:prstGeom prst="rect">
                    <a:avLst/>
                  </a:prstGeom>
                  <a:noFill/>
                </pic:spPr>
              </pic:pic>
            </a:graphicData>
          </a:graphic>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408C" w14:textId="77777777" w:rsidR="00FB1454" w:rsidRPr="0080418E" w:rsidRDefault="00FB1454" w:rsidP="008F1F9A">
    <w:pPr>
      <w:pStyle w:val="Footer"/>
    </w:pPr>
    <w:r>
      <w:fldChar w:fldCharType="begin"/>
    </w:r>
    <w:r>
      <w:instrText xml:space="preserve"> PAGE   \* MERGEFORMAT </w:instrText>
    </w:r>
    <w:r>
      <w:fldChar w:fldCharType="separate"/>
    </w:r>
    <w:r>
      <w:t>6</w:t>
    </w:r>
    <w:r>
      <w:fldChar w:fldCharType="end"/>
    </w:r>
  </w:p>
  <w:p w14:paraId="6E6E387D" w14:textId="77777777" w:rsidR="00FB1454" w:rsidRDefault="00FB14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E8F5" w14:textId="77777777" w:rsidR="00FB1454" w:rsidRDefault="00FB1454">
      <w:r>
        <w:separator/>
      </w:r>
    </w:p>
    <w:p w14:paraId="7AC65829" w14:textId="77777777" w:rsidR="00FB1454" w:rsidRDefault="00FB1454"/>
  </w:footnote>
  <w:footnote w:type="continuationSeparator" w:id="0">
    <w:p w14:paraId="170E2EC1" w14:textId="77777777" w:rsidR="00FB1454" w:rsidRDefault="00FB1454">
      <w:r>
        <w:continuationSeparator/>
      </w:r>
    </w:p>
    <w:p w14:paraId="71A356BB" w14:textId="77777777" w:rsidR="00FB1454" w:rsidRDefault="00FB1454"/>
  </w:footnote>
  <w:footnote w:type="continuationNotice" w:id="1">
    <w:p w14:paraId="5B7E9395" w14:textId="77777777" w:rsidR="00FB1454" w:rsidRDefault="00FB1454">
      <w:pPr>
        <w:spacing w:before="0"/>
      </w:pPr>
    </w:p>
    <w:p w14:paraId="3095D2E8" w14:textId="77777777" w:rsidR="00FB1454" w:rsidRDefault="00FB14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CF1C" w14:textId="490135DF" w:rsidR="00FB1454" w:rsidRDefault="00FB1454" w:rsidP="008F1F9A">
    <w:pPr>
      <w:pStyle w:val="Header"/>
      <w:pBdr>
        <w:bottom w:val="single" w:sz="4" w:space="1" w:color="auto"/>
      </w:pBdr>
    </w:pPr>
    <w:sdt>
      <w:sdtPr>
        <w:alias w:val="Document Type"/>
        <w:tag w:val="o5cb4348a28442f4919b9a429299c97c"/>
        <w:id w:val="852613847"/>
        <w:lock w:val="sdtContentLocked"/>
        <w:placeholder>
          <w:docPart w:val="C7F2D8DC98274E558EF6B6336D21EEC0"/>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Content>
        <w:r>
          <w:t>Guidance Document</w:t>
        </w:r>
      </w:sdtContent>
    </w:sdt>
    <w:r>
      <w:t xml:space="preserve">: </w:t>
    </w:r>
    <w:sdt>
      <w:sdtPr>
        <w:alias w:val="Title"/>
        <w:tag w:val=""/>
        <w:id w:val="1412888798"/>
        <w:lock w:val="sdtLocked"/>
        <w:placeholder>
          <w:docPart w:val="6FDF18B239F6444B9EE0520D1C6418B0"/>
        </w:placeholder>
      </w:sdtPr>
      <w:sdtContent>
        <w:r>
          <w:t>Transport of Horses by Sea</w:t>
        </w:r>
      </w:sdtContent>
    </w:sdt>
    <w:sdt>
      <w:sdtPr>
        <w:id w:val="1440643796"/>
        <w:lock w:val="sdtContentLocked"/>
        <w:placeholder>
          <w:docPart w:val="DefaultPlaceholder_1081868574"/>
        </w:placeholder>
      </w:sdtPr>
      <w:sdtContent>
        <w:r>
          <w:t xml:space="preserve"> </w:t>
        </w:r>
      </w:sdtContent>
    </w:sdt>
    <w:r>
      <w:rPr>
        <w:noProof/>
      </w:rPr>
      <mc:AlternateContent>
        <mc:Choice Requires="wps">
          <w:drawing>
            <wp:anchor distT="0" distB="0" distL="114300" distR="114300" simplePos="0" relativeHeight="251658239" behindDoc="0" locked="0" layoutInCell="1" allowOverlap="1" wp14:anchorId="34A1C8D2" wp14:editId="184656B2">
              <wp:simplePos x="0" y="0"/>
              <wp:positionH relativeFrom="column">
                <wp:posOffset>1335262</wp:posOffset>
              </wp:positionH>
              <wp:positionV relativeFrom="paragraph">
                <wp:posOffset>4160197</wp:posOffset>
              </wp:positionV>
              <wp:extent cx="4149006" cy="21361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9006" cy="2136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sdt>
                          <w:sdtPr>
                            <w:alias w:val="DocumentStatusHeader"/>
                            <w:tag w:val="ee1213fe634b43098535da38783c9d98"/>
                            <w:id w:val="-220982898"/>
                            <w:placeholder>
                              <w:docPart w:val="F35767777DD44A4BA7142AACA0F3573D"/>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Content>
                            <w:p w14:paraId="1748158F" w14:textId="70A22873" w:rsidR="00FB1454" w:rsidRPr="005A26EA" w:rsidRDefault="00FB1454" w:rsidP="005A26EA">
                              <w:pPr>
                                <w:pStyle w:val="DocumentStatus"/>
                              </w:pPr>
                              <w:r>
                                <w:t>Draft for Consultation</w:t>
                              </w:r>
                            </w:p>
                          </w:sdtContent>
                        </w:sdt>
                      </w:txbxContent>
                    </wps:txbx>
                    <wps:bodyPr wrap="square" lIns="0" tIns="0" rIns="0" bIns="0"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1C8D2" id="_x0000_t202" coordsize="21600,21600" o:spt="202" path="m,l,21600r21600,l21600,xe">
              <v:stroke joinstyle="miter"/>
              <v:path gradientshapeok="t" o:connecttype="rect"/>
            </v:shapetype>
            <v:shape id="Text Box 20" o:spid="_x0000_s1028" type="#_x0000_t202" style="position:absolute;margin-left:105.15pt;margin-top:327.55pt;width:326.7pt;height:16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" filled="f" stroked="f">
              <v:stroke joinstyle="round"/>
              <o:lock v:ext="edit" shapetype="t"/>
              <v:textbox style="mso-fit-shape-to-text:t" inset="0,0,0,0">
                <w:txbxContent>
                  <w:sdt>
                    <w:sdtPr>
                      <w:alias w:val="DocumentStatusHeader"/>
                      <w:tag w:val="ee1213fe634b43098535da38783c9d98"/>
                      <w:id w:val="-220982898"/>
                      <w:placeholder>
                        <w:docPart w:val="F35767777DD44A4BA7142AACA0F3573D"/>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Content>
                      <w:p w14:paraId="1748158F" w14:textId="70A22873" w:rsidR="00FB1454" w:rsidRPr="005A26EA" w:rsidRDefault="00FB1454" w:rsidP="005A26EA">
                        <w:pPr>
                          <w:pStyle w:val="DocumentStatus"/>
                        </w:pPr>
                        <w:r>
                          <w:t>Draft for Consultation</w:t>
                        </w:r>
                      </w:p>
                    </w:sdtContent>
                  </w:sdt>
                </w:txbxContent>
              </v:textbox>
            </v:shape>
          </w:pict>
        </mc:Fallback>
      </mc:AlternateContent>
    </w:r>
  </w:p>
  <w:p w14:paraId="58F35231" w14:textId="730714CE" w:rsidR="00FB1454" w:rsidRPr="00FE27DB" w:rsidRDefault="00FB1454" w:rsidP="009279E7">
    <w:pPr>
      <w:pStyle w:val="Header"/>
      <w:pBdr>
        <w:bottom w:val="single" w:sz="4" w:space="1" w:color="auto"/>
      </w:pBdr>
      <w:jc w:val="right"/>
    </w:pPr>
    <w:sdt>
      <w:sdtPr>
        <w:alias w:val="DocumentStatusHeader"/>
        <w:tag w:val="ee1213fe634b43098535da38783c9d98"/>
        <w:id w:val="614790872"/>
        <w:placeholder>
          <w:docPart w:val="C448FDC2DE784A3D9D466EEE0D38BC32"/>
        </w:placeholde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Content>
        <w:r>
          <w:t>Draft for Consultation</w:t>
        </w:r>
      </w:sdtContent>
    </w:sdt>
    <w:r>
      <w:tab/>
    </w:r>
    <w:sdt>
      <w:sdtPr>
        <w:alias w:val="Document Date"/>
        <w:tag w:val="RGDocumentDate"/>
        <w:id w:val="70865306"/>
        <w:lock w:val="sdtContentLocked"/>
        <w:placeholder>
          <w:docPart w:val="E0EA8E82CD0D455E8D30EC2DE76251DF"/>
        </w:placeholder>
        <w:showingPlcHdr/>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RGDocumentDate[1]" w:storeItemID="{2CC6E471-2925-4658-9C0D-F1733E7AFE3B}"/>
        <w:date>
          <w:dateFormat w:val="d MMMM yyyy"/>
          <w:lid w:val="en-NZ"/>
          <w:storeMappedDataAs w:val="dateTime"/>
          <w:calendar w:val="gregorian"/>
        </w:date>
      </w:sdtPr>
      <w:sdtContent>
        <w:r w:rsidRPr="005B3E60">
          <w:rPr>
            <w:rStyle w:val="PlaceholderText"/>
            <w:rFonts w:eastAsiaTheme="minorHAnsi"/>
          </w:rPr>
          <w:t>[Document Date]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539C" w14:textId="620578F9" w:rsidR="00FB1454" w:rsidRDefault="00FB1454" w:rsidP="008F1F9A">
    <w:r>
      <w:rPr>
        <w:noProof/>
      </w:rPr>
      <mc:AlternateContent>
        <mc:Choice Requires="wps">
          <w:drawing>
            <wp:anchor distT="45720" distB="45720" distL="114300" distR="114300" simplePos="0" relativeHeight="251686912" behindDoc="0" locked="0" layoutInCell="1" allowOverlap="1" wp14:anchorId="57867401" wp14:editId="075656AB">
              <wp:simplePos x="0" y="0"/>
              <wp:positionH relativeFrom="page">
                <wp:posOffset>23751</wp:posOffset>
              </wp:positionH>
              <wp:positionV relativeFrom="paragraph">
                <wp:posOffset>-360045</wp:posOffset>
              </wp:positionV>
              <wp:extent cx="7545070" cy="10674531"/>
              <wp:effectExtent l="0" t="0" r="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070" cy="10674531"/>
                      </a:xfrm>
                      <a:prstGeom prst="rect">
                        <a:avLst/>
                      </a:prstGeom>
                      <a:noFill/>
                      <a:ln w="9525">
                        <a:noFill/>
                        <a:miter lim="800000"/>
                        <a:headEnd/>
                        <a:tailEnd/>
                      </a:ln>
                    </wps:spPr>
                    <wps:txbx>
                      <w:txbxContent>
                        <w:sdt>
                          <w:sdtPr>
                            <w:alias w:val="MainBack"/>
                            <w:tag w:val="MainBack"/>
                            <w:id w:val="2104604010"/>
                          </w:sdtPr>
                          <w:sdtContent>
                            <w:p w14:paraId="485F390B" w14:textId="77777777" w:rsidR="00FB1454" w:rsidRDefault="00FB1454"/>
                            <w:p w14:paraId="5F72DDB5" w14:textId="1A625D77" w:rsidR="00FB1454" w:rsidRDefault="00FB1454" w:rsidP="00E86E37">
                              <w:pPr>
                                <w:pStyle w:val="SideTitle"/>
                                <w:jc w:val="left"/>
                                <w:rPr>
                                  <w:rFonts w:cs="Times New Roman"/>
                                  <w:color w:val="auto"/>
                                  <w:sz w:val="22"/>
                                  <w:szCs w:val="22"/>
                                </w:rPr>
                              </w:pPr>
                            </w:p>
                            <w:p w14:paraId="081C330A" w14:textId="77777777" w:rsidR="00FB1454" w:rsidRDefault="00FB1454"/>
                            <w:p w14:paraId="3CDECA85" w14:textId="77777777" w:rsidR="00FB1454" w:rsidRDefault="00FB1454"/>
                            <w:p w14:paraId="4A0C1985" w14:textId="77777777" w:rsidR="00FB1454" w:rsidRDefault="00FB1454"/>
                            <w:p w14:paraId="4D3BEEEA" w14:textId="77777777" w:rsidR="00FB1454" w:rsidRDefault="00FB1454"/>
                            <w:p w14:paraId="0F495A8E" w14:textId="77777777" w:rsidR="00FB1454" w:rsidRDefault="00FB1454"/>
                            <w:p w14:paraId="0C23C15F" w14:textId="77777777" w:rsidR="00FB1454" w:rsidRDefault="00FB1454"/>
                            <w:p w14:paraId="52BE0D70" w14:textId="77777777" w:rsidR="00FB1454" w:rsidRDefault="00FB1454"/>
                            <w:p w14:paraId="601656CE" w14:textId="77777777" w:rsidR="00FB1454" w:rsidRDefault="00FB1454"/>
                            <w:p w14:paraId="540D03DD" w14:textId="77777777" w:rsidR="00FB1454" w:rsidRDefault="00FB1454"/>
                            <w:p w14:paraId="125A05C3" w14:textId="77777777" w:rsidR="00FB1454" w:rsidRDefault="00FB1454"/>
                            <w:p w14:paraId="229BC077" w14:textId="77777777" w:rsidR="00FB1454" w:rsidRDefault="00FB1454"/>
                            <w:p w14:paraId="4C3358AA" w14:textId="77777777" w:rsidR="00FB1454" w:rsidRDefault="00FB1454"/>
                            <w:p w14:paraId="68DD5DE1" w14:textId="77777777" w:rsidR="00FB1454" w:rsidRDefault="00FB1454"/>
                            <w:p w14:paraId="0F675EB4" w14:textId="77777777" w:rsidR="00FB1454" w:rsidRDefault="00FB1454"/>
                            <w:p w14:paraId="0BA8CA54" w14:textId="77777777" w:rsidR="00FB1454" w:rsidRDefault="00FB1454"/>
                            <w:p w14:paraId="6566AF10" w14:textId="77777777" w:rsidR="00FB1454" w:rsidRDefault="00FB1454"/>
                            <w:p w14:paraId="2F56DBA5" w14:textId="77777777" w:rsidR="00FB1454" w:rsidRDefault="00FB1454"/>
                            <w:p w14:paraId="323512D2" w14:textId="77777777" w:rsidR="00FB1454" w:rsidRDefault="00FB1454"/>
                            <w:p w14:paraId="391FDFE0" w14:textId="77777777" w:rsidR="00FB1454" w:rsidRDefault="00FB1454"/>
                            <w:p w14:paraId="10B8B7CA" w14:textId="77777777" w:rsidR="00FB1454" w:rsidRDefault="00FB1454"/>
                            <w:p w14:paraId="04809145" w14:textId="77777777" w:rsidR="00FB1454" w:rsidRDefault="00FB1454"/>
                            <w:p w14:paraId="7C21B8DE" w14:textId="77777777" w:rsidR="00FB1454" w:rsidRDefault="00FB1454"/>
                            <w:p w14:paraId="34BE22D9" w14:textId="77777777" w:rsidR="00FB1454" w:rsidRDefault="00FB1454"/>
                            <w:p w14:paraId="7D4BAA22" w14:textId="77777777" w:rsidR="00FB1454" w:rsidRDefault="00FB1454"/>
                            <w:p w14:paraId="5ACAC93E" w14:textId="77777777" w:rsidR="00FB1454" w:rsidRDefault="00FB1454"/>
                            <w:p w14:paraId="30974922" w14:textId="77777777" w:rsidR="00FB1454" w:rsidRDefault="00FB1454"/>
                            <w:p w14:paraId="36DD6FA0" w14:textId="77777777" w:rsidR="00FB1454" w:rsidRDefault="00FB1454"/>
                            <w:p w14:paraId="68101188" w14:textId="77777777" w:rsidR="00FB1454" w:rsidRDefault="00FB1454"/>
                            <w:p w14:paraId="4B7D8864" w14:textId="77777777" w:rsidR="00FB1454" w:rsidRDefault="00FB1454"/>
                            <w:p w14:paraId="29E63314" w14:textId="77777777" w:rsidR="00FB1454" w:rsidRDefault="00FB1454"/>
                            <w:p w14:paraId="7F425C6E" w14:textId="77777777" w:rsidR="00FB1454" w:rsidRDefault="00FB1454"/>
                            <w:p w14:paraId="270DFB06" w14:textId="77777777" w:rsidR="00FB1454" w:rsidRDefault="00FB1454"/>
                            <w:p w14:paraId="16DC6932" w14:textId="77777777" w:rsidR="00FB1454" w:rsidRDefault="00FB1454"/>
                            <w:p w14:paraId="20BC6E52" w14:textId="77777777" w:rsidR="00FB1454" w:rsidRDefault="00FB1454"/>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67401" id="_x0000_t202" coordsize="21600,21600" o:spt="202" path="m,l,21600r21600,l21600,xe">
              <v:stroke joinstyle="miter"/>
              <v:path gradientshapeok="t" o:connecttype="rect"/>
            </v:shapetype>
            <v:shape id="_x0000_s1031" type="#_x0000_t202" style="position:absolute;margin-left:1.85pt;margin-top:-28.35pt;width:594.1pt;height:840.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" filled="f" stroked="f">
              <v:textbox inset="0,0,0,0">
                <w:txbxContent>
                  <w:sdt>
                    <w:sdtPr>
                      <w:alias w:val="MainBack"/>
                      <w:tag w:val="MainBack"/>
                      <w:id w:val="2104604010"/>
                    </w:sdtPr>
                    <w:sdtContent>
                      <w:p w14:paraId="485F390B" w14:textId="77777777" w:rsidR="00FB1454" w:rsidRDefault="00FB1454"/>
                      <w:p w14:paraId="5F72DDB5" w14:textId="1A625D77" w:rsidR="00FB1454" w:rsidRDefault="00FB1454" w:rsidP="00E86E37">
                        <w:pPr>
                          <w:pStyle w:val="SideTitle"/>
                          <w:jc w:val="left"/>
                          <w:rPr>
                            <w:rFonts w:cs="Times New Roman"/>
                            <w:color w:val="auto"/>
                            <w:sz w:val="22"/>
                            <w:szCs w:val="22"/>
                          </w:rPr>
                        </w:pPr>
                      </w:p>
                      <w:p w14:paraId="081C330A" w14:textId="77777777" w:rsidR="00FB1454" w:rsidRDefault="00FB1454"/>
                      <w:p w14:paraId="3CDECA85" w14:textId="77777777" w:rsidR="00FB1454" w:rsidRDefault="00FB1454"/>
                      <w:p w14:paraId="4A0C1985" w14:textId="77777777" w:rsidR="00FB1454" w:rsidRDefault="00FB1454"/>
                      <w:p w14:paraId="4D3BEEEA" w14:textId="77777777" w:rsidR="00FB1454" w:rsidRDefault="00FB1454"/>
                      <w:p w14:paraId="0F495A8E" w14:textId="77777777" w:rsidR="00FB1454" w:rsidRDefault="00FB1454"/>
                      <w:p w14:paraId="0C23C15F" w14:textId="77777777" w:rsidR="00FB1454" w:rsidRDefault="00FB1454"/>
                      <w:p w14:paraId="52BE0D70" w14:textId="77777777" w:rsidR="00FB1454" w:rsidRDefault="00FB1454"/>
                      <w:p w14:paraId="601656CE" w14:textId="77777777" w:rsidR="00FB1454" w:rsidRDefault="00FB1454"/>
                      <w:p w14:paraId="540D03DD" w14:textId="77777777" w:rsidR="00FB1454" w:rsidRDefault="00FB1454"/>
                      <w:p w14:paraId="125A05C3" w14:textId="77777777" w:rsidR="00FB1454" w:rsidRDefault="00FB1454"/>
                      <w:p w14:paraId="229BC077" w14:textId="77777777" w:rsidR="00FB1454" w:rsidRDefault="00FB1454"/>
                      <w:p w14:paraId="4C3358AA" w14:textId="77777777" w:rsidR="00FB1454" w:rsidRDefault="00FB1454"/>
                      <w:p w14:paraId="68DD5DE1" w14:textId="77777777" w:rsidR="00FB1454" w:rsidRDefault="00FB1454"/>
                      <w:p w14:paraId="0F675EB4" w14:textId="77777777" w:rsidR="00FB1454" w:rsidRDefault="00FB1454"/>
                      <w:p w14:paraId="0BA8CA54" w14:textId="77777777" w:rsidR="00FB1454" w:rsidRDefault="00FB1454"/>
                      <w:p w14:paraId="6566AF10" w14:textId="77777777" w:rsidR="00FB1454" w:rsidRDefault="00FB1454"/>
                      <w:p w14:paraId="2F56DBA5" w14:textId="77777777" w:rsidR="00FB1454" w:rsidRDefault="00FB1454"/>
                      <w:p w14:paraId="323512D2" w14:textId="77777777" w:rsidR="00FB1454" w:rsidRDefault="00FB1454"/>
                      <w:p w14:paraId="391FDFE0" w14:textId="77777777" w:rsidR="00FB1454" w:rsidRDefault="00FB1454"/>
                      <w:p w14:paraId="10B8B7CA" w14:textId="77777777" w:rsidR="00FB1454" w:rsidRDefault="00FB1454"/>
                      <w:p w14:paraId="04809145" w14:textId="77777777" w:rsidR="00FB1454" w:rsidRDefault="00FB1454"/>
                      <w:p w14:paraId="7C21B8DE" w14:textId="77777777" w:rsidR="00FB1454" w:rsidRDefault="00FB1454"/>
                      <w:p w14:paraId="34BE22D9" w14:textId="77777777" w:rsidR="00FB1454" w:rsidRDefault="00FB1454"/>
                      <w:p w14:paraId="7D4BAA22" w14:textId="77777777" w:rsidR="00FB1454" w:rsidRDefault="00FB1454"/>
                      <w:p w14:paraId="5ACAC93E" w14:textId="77777777" w:rsidR="00FB1454" w:rsidRDefault="00FB1454"/>
                      <w:p w14:paraId="30974922" w14:textId="77777777" w:rsidR="00FB1454" w:rsidRDefault="00FB1454"/>
                      <w:p w14:paraId="36DD6FA0" w14:textId="77777777" w:rsidR="00FB1454" w:rsidRDefault="00FB1454"/>
                      <w:p w14:paraId="68101188" w14:textId="77777777" w:rsidR="00FB1454" w:rsidRDefault="00FB1454"/>
                      <w:p w14:paraId="4B7D8864" w14:textId="77777777" w:rsidR="00FB1454" w:rsidRDefault="00FB1454"/>
                      <w:p w14:paraId="29E63314" w14:textId="77777777" w:rsidR="00FB1454" w:rsidRDefault="00FB1454"/>
                      <w:p w14:paraId="7F425C6E" w14:textId="77777777" w:rsidR="00FB1454" w:rsidRDefault="00FB1454"/>
                      <w:p w14:paraId="270DFB06" w14:textId="77777777" w:rsidR="00FB1454" w:rsidRDefault="00FB1454"/>
                      <w:p w14:paraId="16DC6932" w14:textId="77777777" w:rsidR="00FB1454" w:rsidRDefault="00FB1454"/>
                      <w:p w14:paraId="20BC6E52" w14:textId="77777777" w:rsidR="00FB1454" w:rsidRDefault="00FB1454"/>
                    </w:sdtContent>
                  </w:sdt>
                </w:txbxContent>
              </v:textbox>
              <w10:wrap anchorx="page"/>
            </v:shape>
          </w:pict>
        </mc:Fallback>
      </mc:AlternateContent>
    </w:r>
    <w:r>
      <w:rPr>
        <w:noProof/>
      </w:rPr>
      <w:drawing>
        <wp:anchor distT="0" distB="0" distL="114300" distR="114300" simplePos="0" relativeHeight="251684864" behindDoc="0" locked="0" layoutInCell="1" allowOverlap="1" wp14:anchorId="16D220CC" wp14:editId="15106C46">
          <wp:simplePos x="0" y="0"/>
          <wp:positionH relativeFrom="page">
            <wp:align>right</wp:align>
          </wp:positionH>
          <wp:positionV relativeFrom="paragraph">
            <wp:posOffset>-360045</wp:posOffset>
          </wp:positionV>
          <wp:extent cx="7549543" cy="1160733"/>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JPG"/>
                  <pic:cNvPicPr/>
                </pic:nvPicPr>
                <pic:blipFill rotWithShape="1">
                  <a:blip r:embed="rId1">
                    <a:extLst>
                      <a:ext uri="{28A0092B-C50C-407E-A947-70E740481C1C}">
                        <a14:useLocalDpi xmlns:a14="http://schemas.microsoft.com/office/drawing/2010/main" val="0"/>
                      </a:ext>
                    </a:extLst>
                  </a:blip>
                  <a:srcRect l="-100" t="15489" r="-100" b="15489"/>
                  <a:stretch/>
                </pic:blipFill>
                <pic:spPr>
                  <a:xfrm>
                    <a:off x="0" y="0"/>
                    <a:ext cx="7549543" cy="116073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298" distR="114298" simplePos="0" relativeHeight="251682816" behindDoc="0" locked="1" layoutInCell="1" allowOverlap="1" wp14:anchorId="6008512D" wp14:editId="58C76541">
              <wp:simplePos x="0" y="0"/>
              <wp:positionH relativeFrom="page">
                <wp:posOffset>-3324860</wp:posOffset>
              </wp:positionH>
              <wp:positionV relativeFrom="page">
                <wp:posOffset>5342890</wp:posOffset>
              </wp:positionV>
              <wp:extent cx="9125585" cy="0"/>
              <wp:effectExtent l="4562793" t="0" r="0" b="4581208"/>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25585" cy="0"/>
                      </a:xfrm>
                      <a:prstGeom prst="straightConnector1">
                        <a:avLst/>
                      </a:prstGeom>
                      <a:noFill/>
                      <a:ln w="25400">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9082D" id="_x0000_t32" coordsize="21600,21600" o:spt="32" o:oned="t" path="m,l21600,21600e" filled="f">
              <v:path arrowok="t" fillok="f" o:connecttype="none"/>
              <o:lock v:ext="edit" shapetype="t"/>
            </v:shapetype>
            <v:shape id="AutoShape 12" o:spid="_x0000_s1026" type="#_x0000_t32" style="position:absolute;margin-left:-261.8pt;margin-top:420.7pt;width:718.55pt;height:0;rotation:90;z-index:25168281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" strokecolor="#8cc63f" strokeweight="2pt">
              <w10:wrap anchorx="page" anchory="page"/>
              <w10:anchorlock/>
            </v:shape>
          </w:pict>
        </mc:Fallback>
      </mc:AlternateContent>
    </w:r>
    <w:r>
      <w:rPr>
        <w:noProof/>
      </w:rPr>
      <mc:AlternateContent>
        <mc:Choice Requires="wps">
          <w:drawing>
            <wp:anchor distT="0" distB="0" distL="114300" distR="114300" simplePos="0" relativeHeight="251667456" behindDoc="0" locked="0" layoutInCell="1" allowOverlap="1" wp14:anchorId="647E7682" wp14:editId="51BBC79D">
              <wp:simplePos x="0" y="0"/>
              <wp:positionH relativeFrom="column">
                <wp:posOffset>840282</wp:posOffset>
              </wp:positionH>
              <wp:positionV relativeFrom="paragraph">
                <wp:posOffset>3769817</wp:posOffset>
              </wp:positionV>
              <wp:extent cx="4419600" cy="21361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9600" cy="2136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sdt>
                          <w:sdtPr>
                            <w:alias w:val="DocumentStatusHeader"/>
                            <w:tag w:val="ee1213fe634b43098535da38783c9d98"/>
                            <w:id w:val="1473334930"/>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Content>
                            <w:p w14:paraId="0CF25D18" w14:textId="6FB55258" w:rsidR="00FB1454" w:rsidRPr="005A26EA" w:rsidRDefault="00FB1454" w:rsidP="005A26EA">
                              <w:pPr>
                                <w:pStyle w:val="DocumentStatus"/>
                              </w:pPr>
                              <w:r>
                                <w:t>Draft for Consultation</w:t>
                              </w:r>
                            </w:p>
                          </w:sdtContent>
                        </w:sdt>
                      </w:txbxContent>
                    </wps:txbx>
                    <wps:bodyPr wrap="square" lIns="0" tIns="0" rIns="0" bIns="0"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7E7682" id="Text Box 17" o:spid="_x0000_s1032" type="#_x0000_t202" style="position:absolute;margin-left:66.15pt;margin-top:296.85pt;width:348pt;height:1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" filled="f" stroked="f">
              <v:stroke joinstyle="round"/>
              <o:lock v:ext="edit" shapetype="t"/>
              <v:textbox style="mso-fit-shape-to-text:t" inset="0,0,0,0">
                <w:txbxContent>
                  <w:sdt>
                    <w:sdtPr>
                      <w:alias w:val="DocumentStatusHeader"/>
                      <w:tag w:val="ee1213fe634b43098535da38783c9d98"/>
                      <w:id w:val="1473334930"/>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ee1213fe634b43098535da38783c9d98[1]/ns2:Terms[1]" w:storeItemID="{2CC6E471-2925-4658-9C0D-F1733E7AFE3B}"/>
                      <w:text w:multiLine="1"/>
                    </w:sdtPr>
                    <w:sdtContent>
                      <w:p w14:paraId="0CF25D18" w14:textId="6FB55258" w:rsidR="00FB1454" w:rsidRPr="005A26EA" w:rsidRDefault="00FB1454" w:rsidP="005A26EA">
                        <w:pPr>
                          <w:pStyle w:val="DocumentStatus"/>
                        </w:pPr>
                        <w:r>
                          <w:t>Draft for Consultation</w:t>
                        </w:r>
                      </w:p>
                    </w:sdtContent>
                  </w:sdt>
                </w:txbxContent>
              </v:textbox>
            </v:shape>
          </w:pict>
        </mc:Fallback>
      </mc:AlternateContent>
    </w:r>
    <w:r>
      <w:rPr>
        <w:noProof/>
      </w:rPr>
      <w:drawing>
        <wp:anchor distT="0" distB="0" distL="114300" distR="114300" simplePos="0" relativeHeight="251685888" behindDoc="0" locked="1" layoutInCell="1" allowOverlap="1" wp14:anchorId="4D9AE3F0" wp14:editId="417C6C6C">
          <wp:simplePos x="0" y="0"/>
          <wp:positionH relativeFrom="page">
            <wp:posOffset>4493260</wp:posOffset>
          </wp:positionH>
          <wp:positionV relativeFrom="page">
            <wp:posOffset>219710</wp:posOffset>
          </wp:positionV>
          <wp:extent cx="2700000" cy="662400"/>
          <wp:effectExtent l="0" t="0" r="5715" b="4445"/>
          <wp:wrapNone/>
          <wp:docPr id="18" name="MPI logo" descr="MPI-logo-colour-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logo-colour-keyline.png"/>
                  <pic:cNvPicPr>
                    <a:picLocks noChangeAspect="1" noChangeArrowheads="1"/>
                  </pic:cNvPicPr>
                </pic:nvPicPr>
                <pic:blipFill>
                  <a:blip r:embed="rId2"/>
                  <a:srcRect/>
                  <a:stretch>
                    <a:fillRect/>
                  </a:stretch>
                </pic:blipFill>
                <pic:spPr bwMode="auto">
                  <a:xfrm>
                    <a:off x="0" y="0"/>
                    <a:ext cx="2700000" cy="662400"/>
                  </a:xfrm>
                  <a:prstGeom prst="rect">
                    <a:avLst/>
                  </a:prstGeom>
                  <a:noFill/>
                </pic:spPr>
              </pic:pic>
            </a:graphicData>
          </a:graphic>
        </wp:anchor>
      </w:drawing>
    </w:r>
    <w:r>
      <w:rPr>
        <w:noProof/>
      </w:rPr>
      <mc:AlternateContent>
        <mc:Choice Requires="wps">
          <w:drawing>
            <wp:anchor distT="0" distB="0" distL="114300" distR="114300" simplePos="0" relativeHeight="251666432" behindDoc="0" locked="1" layoutInCell="1" allowOverlap="1" wp14:anchorId="6213EE6B" wp14:editId="31AE6141">
              <wp:simplePos x="0" y="0"/>
              <wp:positionH relativeFrom="page">
                <wp:posOffset>-11430</wp:posOffset>
              </wp:positionH>
              <wp:positionV relativeFrom="page">
                <wp:posOffset>1351280</wp:posOffset>
              </wp:positionV>
              <wp:extent cx="1242695" cy="8480425"/>
              <wp:effectExtent l="0" t="0" r="0" b="0"/>
              <wp:wrapNone/>
              <wp:docPr id="4" name="Text Box 3" descr="Title: Import Health Standar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848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cument Type"/>
                            <w:tag w:val="o5cb4348a28442f4919b9a429299c97c"/>
                            <w:id w:val="-1674338037"/>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Content>
                            <w:p w14:paraId="1E5264DE" w14:textId="75A592EA" w:rsidR="00FB1454" w:rsidRPr="007C3D9B" w:rsidRDefault="00FB1454" w:rsidP="007C3D9B">
                              <w:pPr>
                                <w:pStyle w:val="SideTitle"/>
                              </w:pPr>
                              <w:r>
                                <w:t>Guidance Document</w:t>
                              </w:r>
                            </w:p>
                          </w:sdtContent>
                        </w:sdt>
                      </w:txbxContent>
                    </wps:txbx>
                    <wps:bodyPr rot="0" vert="vert270" wrap="square" lIns="108000" tIns="108000" rIns="108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13EE6B" id="Text Box 3" o:spid="_x0000_s1033" type="#_x0000_t202" alt="Title: Import Health Standard" style="position:absolute;margin-left:-.9pt;margin-top:106.4pt;width:97.85pt;height:66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" filled="f" stroked="f">
              <v:textbox style="layout-flow:vertical;mso-layout-flow-alt:bottom-to-top" inset="3mm,3mm,3mm,3mm">
                <w:txbxContent>
                  <w:sdt>
                    <w:sdtPr>
                      <w:alias w:val="Document Type"/>
                      <w:tag w:val="o5cb4348a28442f4919b9a429299c97c"/>
                      <w:id w:val="-1674338037"/>
                      <w:lock w:val="sdtContentLocked"/>
                      <w:dataBinding w:prefixMappings="xmlns:ns0='http://schemas.microsoft.com/office/2006/metadata/properties' xmlns:ns1='http://www.w3.org/2001/XMLSchema-instance' xmlns:ns2='http://schemas.microsoft.com/office/infopath/2007/PartnerControls' xmlns:ns3='01be4277-2979-4a68-876d-b92b25fceece' xmlns:ns4='21eff07f-80dc-4c04-b419-b1d735df27d1' " w:xpath="/ns0:properties[1]/documentManagement[1]/ns4:o5cb4348a28442f4919b9a429299c97c[1]/ns2:Terms[1]" w:storeItemID="{2CC6E471-2925-4658-9C0D-F1733E7AFE3B}"/>
                      <w:text w:multiLine="1"/>
                    </w:sdtPr>
                    <w:sdtContent>
                      <w:p w14:paraId="1E5264DE" w14:textId="75A592EA" w:rsidR="00FB1454" w:rsidRPr="007C3D9B" w:rsidRDefault="00FB1454" w:rsidP="007C3D9B">
                        <w:pPr>
                          <w:pStyle w:val="SideTitle"/>
                        </w:pPr>
                        <w:r>
                          <w:t>Guidance Document</w:t>
                        </w:r>
                      </w:p>
                    </w:sdtContent>
                  </w:sdt>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09C2" w14:textId="77777777" w:rsidR="00FB1454" w:rsidRDefault="00FB1454" w:rsidP="008F1F9A">
    <w:pPr>
      <w:pStyle w:val="Header"/>
    </w:pPr>
  </w:p>
  <w:p w14:paraId="5F6DFEDB" w14:textId="77777777" w:rsidR="00FB1454" w:rsidRDefault="00FB14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3C9E" w14:textId="77777777" w:rsidR="00FB1454" w:rsidRDefault="00FB1454" w:rsidP="008F1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5E41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404E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09B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C258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2AD6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A19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B44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1A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E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C8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D4DF9"/>
    <w:multiLevelType w:val="multilevel"/>
    <w:tmpl w:val="18E44612"/>
    <w:lvl w:ilvl="0">
      <w:start w:val="1"/>
      <w:numFmt w:val="lowerRoman"/>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3554AC"/>
    <w:multiLevelType w:val="multilevel"/>
    <w:tmpl w:val="725248D2"/>
    <w:lvl w:ilvl="0">
      <w:start w:val="1"/>
      <w:numFmt w:val="none"/>
      <w:pStyle w:val="Heading5"/>
      <w:suff w:val="nothing"/>
      <w:lvlText w:val=""/>
      <w:lvlJc w:val="left"/>
      <w:pPr>
        <w:ind w:left="567" w:hanging="567"/>
      </w:pPr>
      <w:rPr>
        <w:rFonts w:ascii="Arial Narrow" w:hAnsi="Arial Narrow" w:hint="default"/>
        <w:sz w:val="22"/>
      </w:rPr>
    </w:lvl>
    <w:lvl w:ilvl="1">
      <w:start w:val="1"/>
      <w:numFmt w:val="decimal"/>
      <w:pStyle w:val="Heading6"/>
      <w:lvlText w:val="%2"/>
      <w:lvlJc w:val="left"/>
      <w:pPr>
        <w:ind w:left="567" w:hanging="567"/>
      </w:pPr>
      <w:rPr>
        <w:rFonts w:hint="default"/>
      </w:rPr>
    </w:lvl>
    <w:lvl w:ilvl="2">
      <w:start w:val="1"/>
      <w:numFmt w:val="decimal"/>
      <w:pStyle w:val="Heading7"/>
      <w:lvlText w:val="%2.%3"/>
      <w:lvlJc w:val="left"/>
      <w:pPr>
        <w:ind w:left="567" w:hanging="567"/>
      </w:pPr>
      <w:rPr>
        <w:rFonts w:hint="default"/>
      </w:rPr>
    </w:lvl>
    <w:lvl w:ilvl="3">
      <w:start w:val="1"/>
      <w:numFmt w:val="decimal"/>
      <w:pStyle w:val="Heading8"/>
      <w:lvlText w:val="%2.%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C07CAC"/>
    <w:multiLevelType w:val="hybridMultilevel"/>
    <w:tmpl w:val="989E695A"/>
    <w:lvl w:ilvl="0" w:tplc="D4B498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4806FA"/>
    <w:multiLevelType w:val="multilevel"/>
    <w:tmpl w:val="4FD03B8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134" w:hanging="567"/>
      </w:pPr>
      <w:rPr>
        <w:rFonts w:cs="Times New Roman" w:hint="default"/>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5" w15:restartNumberingAfterBreak="0">
    <w:nsid w:val="28630FD2"/>
    <w:multiLevelType w:val="multilevel"/>
    <w:tmpl w:val="70C00E0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A0653D5"/>
    <w:multiLevelType w:val="multilevel"/>
    <w:tmpl w:val="55AC41D0"/>
    <w:styleLink w:val="ClauseSml"/>
    <w:lvl w:ilvl="0">
      <w:start w:val="1"/>
      <w:numFmt w:val="decimal"/>
      <w:pStyle w:val="ClauseSmlL1"/>
      <w:lvlText w:val="(%1)"/>
      <w:lvlJc w:val="left"/>
      <w:pPr>
        <w:ind w:left="567" w:hanging="567"/>
      </w:pPr>
      <w:rPr>
        <w:rFonts w:ascii="Arial Narrow" w:hAnsi="Arial Narrow" w:hint="default"/>
        <w:sz w:val="18"/>
      </w:rPr>
    </w:lvl>
    <w:lvl w:ilvl="1">
      <w:start w:val="1"/>
      <w:numFmt w:val="lowerLetter"/>
      <w:pStyle w:val="ClauseSmlL2"/>
      <w:lvlText w:val="(%2)"/>
      <w:lvlJc w:val="left"/>
      <w:pPr>
        <w:ind w:left="1021" w:hanging="454"/>
      </w:pPr>
      <w:rPr>
        <w:rFonts w:ascii="Arial Narrow" w:hAnsi="Arial Narrow" w:hint="default"/>
        <w:sz w:val="18"/>
      </w:rPr>
    </w:lvl>
    <w:lvl w:ilvl="2">
      <w:start w:val="1"/>
      <w:numFmt w:val="lowerRoman"/>
      <w:pStyle w:val="ClauseSmlL3"/>
      <w:lvlText w:val="(%3)"/>
      <w:lvlJc w:val="left"/>
      <w:pPr>
        <w:ind w:left="1531" w:hanging="510"/>
      </w:pPr>
      <w:rPr>
        <w:rFonts w:ascii="Arial Narrow" w:hAnsi="Arial Narrow" w:hint="default"/>
        <w:sz w:val="18"/>
      </w:rPr>
    </w:lvl>
    <w:lvl w:ilvl="3">
      <w:start w:val="1"/>
      <w:numFmt w:val="decimal"/>
      <w:pStyle w:val="ClauseSmlL4"/>
      <w:lvlText w:val="%4."/>
      <w:lvlJc w:val="left"/>
      <w:pPr>
        <w:ind w:left="2041" w:hanging="510"/>
      </w:pPr>
      <w:rPr>
        <w:rFonts w:ascii="Arial Narrow" w:hAnsi="Arial Narrow"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A945B6"/>
    <w:multiLevelType w:val="multilevel"/>
    <w:tmpl w:val="59DCC2A6"/>
    <w:lvl w:ilvl="0">
      <w:start w:val="1"/>
      <w:numFmt w:val="decimal"/>
      <w:pStyle w:val="TypeOfDocument"/>
      <w:lvlText w:val="%1."/>
      <w:lvlJc w:val="left"/>
      <w:pPr>
        <w:ind w:left="567" w:hanging="56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30E343A1"/>
    <w:multiLevelType w:val="hybridMultilevel"/>
    <w:tmpl w:val="50DA404C"/>
    <w:lvl w:ilvl="0" w:tplc="36BE90AA">
      <w:start w:val="1"/>
      <w:numFmt w:val="bullet"/>
      <w:pStyle w:val="ListBullet2"/>
      <w:lvlText w:val="−"/>
      <w:lvlJc w:val="left"/>
      <w:pPr>
        <w:ind w:left="1070" w:hanging="360"/>
      </w:pPr>
      <w:rPr>
        <w:rFonts w:ascii="Arial Narrow" w:hAnsi="Arial Narrow"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9" w15:restartNumberingAfterBreak="0">
    <w:nsid w:val="30EA444A"/>
    <w:multiLevelType w:val="hybridMultilevel"/>
    <w:tmpl w:val="CB029484"/>
    <w:lvl w:ilvl="0" w:tplc="36BE90AA">
      <w:start w:val="1"/>
      <w:numFmt w:val="bullet"/>
      <w:pStyle w:val="List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15:restartNumberingAfterBreak="0">
    <w:nsid w:val="34096880"/>
    <w:multiLevelType w:val="hybridMultilevel"/>
    <w:tmpl w:val="67466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787ED0"/>
    <w:multiLevelType w:val="multilevel"/>
    <w:tmpl w:val="E62498A2"/>
    <w:lvl w:ilvl="0">
      <w:start w:val="1"/>
      <w:numFmt w:val="lowerRoman"/>
      <w:lvlText w:val="%1)"/>
      <w:lvlJc w:val="left"/>
      <w:pPr>
        <w:ind w:left="794" w:hanging="397"/>
      </w:pPr>
      <w:rPr>
        <w:rFonts w:hint="default"/>
      </w:rPr>
    </w:lvl>
    <w:lvl w:ilvl="1">
      <w:start w:val="1"/>
      <w:numFmt w:val="lowerRoman"/>
      <w:lvlText w:val="%2)"/>
      <w:lvlJc w:val="left"/>
      <w:pPr>
        <w:ind w:left="794" w:hanging="39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1430FC"/>
    <w:multiLevelType w:val="hybridMultilevel"/>
    <w:tmpl w:val="C5804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78233C"/>
    <w:multiLevelType w:val="multilevel"/>
    <w:tmpl w:val="1A3023D6"/>
    <w:lvl w:ilvl="0">
      <w:start w:val="1"/>
      <w:numFmt w:val="bullet"/>
      <w:pStyle w:val="BulletL1"/>
      <w:lvlText w:val=""/>
      <w:lvlJc w:val="left"/>
      <w:pPr>
        <w:ind w:left="851" w:hanging="284"/>
      </w:pPr>
      <w:rPr>
        <w:rFonts w:ascii="Symbol" w:hAnsi="Symbol" w:hint="default"/>
      </w:rPr>
    </w:lvl>
    <w:lvl w:ilvl="1">
      <w:start w:val="1"/>
      <w:numFmt w:val="bullet"/>
      <w:pStyle w:val="BulletL2"/>
      <w:lvlText w:val="–"/>
      <w:lvlJc w:val="left"/>
      <w:pPr>
        <w:ind w:left="1135" w:hanging="284"/>
      </w:pPr>
      <w:rPr>
        <w:rFonts w:ascii="Arial Narrow" w:hAnsi="Arial Narrow" w:hint="default"/>
      </w:rPr>
    </w:lvl>
    <w:lvl w:ilvl="2">
      <w:start w:val="1"/>
      <w:numFmt w:val="bullet"/>
      <w:pStyle w:val="BulletL3"/>
      <w:lvlText w:val="•"/>
      <w:lvlJc w:val="left"/>
      <w:pPr>
        <w:ind w:left="1419" w:hanging="284"/>
      </w:pPr>
      <w:rPr>
        <w:rFonts w:ascii="Arial" w:hAnsi="Arial" w:hint="default"/>
      </w:rPr>
    </w:lvl>
    <w:lvl w:ilvl="3">
      <w:start w:val="1"/>
      <w:numFmt w:val="bullet"/>
      <w:lvlText w:val=""/>
      <w:lvlJc w:val="left"/>
      <w:pPr>
        <w:ind w:left="1703" w:hanging="284"/>
      </w:pPr>
      <w:rPr>
        <w:rFonts w:ascii="Symbol" w:hAnsi="Symbol" w:hint="default"/>
      </w:rPr>
    </w:lvl>
    <w:lvl w:ilvl="4">
      <w:start w:val="1"/>
      <w:numFmt w:val="bullet"/>
      <w:lvlText w:val=""/>
      <w:lvlJc w:val="left"/>
      <w:pPr>
        <w:ind w:left="1987" w:hanging="284"/>
      </w:pPr>
      <w:rPr>
        <w:rFonts w:ascii="Symbol" w:hAnsi="Symbo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Wingdings" w:hAnsi="Wingdings" w:hint="default"/>
      </w:rPr>
    </w:lvl>
    <w:lvl w:ilvl="7">
      <w:start w:val="1"/>
      <w:numFmt w:val="bullet"/>
      <w:lvlText w:val=""/>
      <w:lvlJc w:val="left"/>
      <w:pPr>
        <w:ind w:left="2839" w:hanging="284"/>
      </w:pPr>
      <w:rPr>
        <w:rFonts w:ascii="Symbol" w:hAnsi="Symbol" w:hint="default"/>
      </w:rPr>
    </w:lvl>
    <w:lvl w:ilvl="8">
      <w:start w:val="1"/>
      <w:numFmt w:val="bullet"/>
      <w:lvlText w:val=""/>
      <w:lvlJc w:val="left"/>
      <w:pPr>
        <w:ind w:left="3123" w:hanging="284"/>
      </w:pPr>
      <w:rPr>
        <w:rFonts w:ascii="Symbol" w:hAnsi="Symbol" w:hint="default"/>
      </w:rPr>
    </w:lvl>
  </w:abstractNum>
  <w:abstractNum w:abstractNumId="24" w15:restartNumberingAfterBreak="0">
    <w:nsid w:val="506322FB"/>
    <w:multiLevelType w:val="multilevel"/>
    <w:tmpl w:val="2D86F76A"/>
    <w:lvl w:ilvl="0">
      <w:start w:val="1"/>
      <w:numFmt w:val="lowerRoman"/>
      <w:pStyle w:val="Guidancetablei"/>
      <w:lvlText w:val="%1)"/>
      <w:lvlJc w:val="left"/>
      <w:pPr>
        <w:ind w:left="794" w:hanging="397"/>
      </w:pPr>
      <w:rPr>
        <w:rFonts w:hint="default"/>
      </w:rPr>
    </w:lvl>
    <w:lvl w:ilvl="1">
      <w:start w:val="1"/>
      <w:numFmt w:val="lowerRoman"/>
      <w:lvlText w:val="%2)"/>
      <w:lvlJc w:val="left"/>
      <w:pPr>
        <w:ind w:left="794" w:hanging="39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DC4EC7"/>
    <w:multiLevelType w:val="hybridMultilevel"/>
    <w:tmpl w:val="B99E6378"/>
    <w:lvl w:ilvl="0" w:tplc="1F94CE86">
      <w:start w:val="1"/>
      <w:numFmt w:val="lowerLetter"/>
      <w:pStyle w:val="Guidancetablea"/>
      <w:lvlText w:val="(%1)"/>
      <w:lvlJc w:val="left"/>
      <w:pPr>
        <w:ind w:left="567" w:hanging="397"/>
      </w:pPr>
      <w:rPr>
        <w:rFonts w:hint="default"/>
      </w:rPr>
    </w:lvl>
    <w:lvl w:ilvl="1" w:tplc="8918D328"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15:restartNumberingAfterBreak="0">
    <w:nsid w:val="794A6D38"/>
    <w:multiLevelType w:val="hybridMultilevel"/>
    <w:tmpl w:val="BBF65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C9E14C2"/>
    <w:multiLevelType w:val="hybridMultilevel"/>
    <w:tmpl w:val="FEF0D8F6"/>
    <w:lvl w:ilvl="0" w:tplc="54886708">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8"/>
  </w:num>
  <w:num w:numId="26">
    <w:abstractNumId w:val="23"/>
  </w:num>
  <w:num w:numId="27">
    <w:abstractNumId w:val="24"/>
  </w:num>
  <w:num w:numId="28">
    <w:abstractNumId w:val="25"/>
  </w:num>
  <w:num w:numId="29">
    <w:abstractNumId w:val="17"/>
  </w:num>
  <w:num w:numId="30">
    <w:abstractNumId w:val="21"/>
  </w:num>
  <w:num w:numId="31">
    <w:abstractNumId w:val="16"/>
  </w:num>
  <w:num w:numId="32">
    <w:abstractNumId w:val="27"/>
  </w:num>
  <w:num w:numId="33">
    <w:abstractNumId w:val="1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3"/>
    </w:lvlOverride>
  </w:num>
  <w:num w:numId="41">
    <w:abstractNumId w:val="22"/>
  </w:num>
  <w:num w:numId="42">
    <w:abstractNumId w:val="26"/>
  </w:num>
  <w:num w:numId="43">
    <w:abstractNumId w:val="2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Application" w:val="false"/>
    <w:docVar w:name="HasEquivalence" w:val="false"/>
    <w:docVar w:name="HasIncorporationByReference" w:val="false"/>
    <w:docVar w:name="HasOutcome" w:val="false"/>
    <w:docVar w:name="HasRevocation" w:val="false"/>
  </w:docVars>
  <w:rsids>
    <w:rsidRoot w:val="00572EA1"/>
    <w:rsid w:val="00000997"/>
    <w:rsid w:val="00022E96"/>
    <w:rsid w:val="000308D5"/>
    <w:rsid w:val="00033F79"/>
    <w:rsid w:val="00055EFC"/>
    <w:rsid w:val="00057FE6"/>
    <w:rsid w:val="000639DA"/>
    <w:rsid w:val="00080B07"/>
    <w:rsid w:val="0008217A"/>
    <w:rsid w:val="000B17FF"/>
    <w:rsid w:val="00106F69"/>
    <w:rsid w:val="00133C0B"/>
    <w:rsid w:val="001430A6"/>
    <w:rsid w:val="0014466E"/>
    <w:rsid w:val="00144CA6"/>
    <w:rsid w:val="001743A6"/>
    <w:rsid w:val="001940A5"/>
    <w:rsid w:val="001C26AC"/>
    <w:rsid w:val="001D1883"/>
    <w:rsid w:val="001D6ECC"/>
    <w:rsid w:val="001E2EB6"/>
    <w:rsid w:val="00213C66"/>
    <w:rsid w:val="00222637"/>
    <w:rsid w:val="0026242A"/>
    <w:rsid w:val="00274C02"/>
    <w:rsid w:val="002903D5"/>
    <w:rsid w:val="0036291E"/>
    <w:rsid w:val="003C0B9D"/>
    <w:rsid w:val="003C4E74"/>
    <w:rsid w:val="003F2D3E"/>
    <w:rsid w:val="00417FE8"/>
    <w:rsid w:val="004332BA"/>
    <w:rsid w:val="00460794"/>
    <w:rsid w:val="00463C14"/>
    <w:rsid w:val="0049387B"/>
    <w:rsid w:val="004B1E9D"/>
    <w:rsid w:val="004B7EB9"/>
    <w:rsid w:val="004D6982"/>
    <w:rsid w:val="004E0B6E"/>
    <w:rsid w:val="00525D72"/>
    <w:rsid w:val="00546546"/>
    <w:rsid w:val="00572EA1"/>
    <w:rsid w:val="005A26EA"/>
    <w:rsid w:val="005D074E"/>
    <w:rsid w:val="005F457C"/>
    <w:rsid w:val="00610132"/>
    <w:rsid w:val="00611B48"/>
    <w:rsid w:val="00617EE7"/>
    <w:rsid w:val="00622902"/>
    <w:rsid w:val="006639E2"/>
    <w:rsid w:val="00683E94"/>
    <w:rsid w:val="006855AF"/>
    <w:rsid w:val="006A1C7F"/>
    <w:rsid w:val="006B7680"/>
    <w:rsid w:val="006C03F4"/>
    <w:rsid w:val="00704209"/>
    <w:rsid w:val="00724FBE"/>
    <w:rsid w:val="00745054"/>
    <w:rsid w:val="00773256"/>
    <w:rsid w:val="00785244"/>
    <w:rsid w:val="00787DCF"/>
    <w:rsid w:val="007A6370"/>
    <w:rsid w:val="007A6B84"/>
    <w:rsid w:val="007C3D9B"/>
    <w:rsid w:val="007D3E13"/>
    <w:rsid w:val="007E4EDE"/>
    <w:rsid w:val="007F28B2"/>
    <w:rsid w:val="008014F9"/>
    <w:rsid w:val="00843931"/>
    <w:rsid w:val="00846FA5"/>
    <w:rsid w:val="008519D9"/>
    <w:rsid w:val="00892D63"/>
    <w:rsid w:val="008B344E"/>
    <w:rsid w:val="008F1F9A"/>
    <w:rsid w:val="008F7498"/>
    <w:rsid w:val="00927107"/>
    <w:rsid w:val="009279E7"/>
    <w:rsid w:val="00935997"/>
    <w:rsid w:val="009369DD"/>
    <w:rsid w:val="00946618"/>
    <w:rsid w:val="00954F8B"/>
    <w:rsid w:val="009776EF"/>
    <w:rsid w:val="00992D5C"/>
    <w:rsid w:val="009B13D0"/>
    <w:rsid w:val="009C3354"/>
    <w:rsid w:val="009E1AEB"/>
    <w:rsid w:val="00A13B69"/>
    <w:rsid w:val="00A15784"/>
    <w:rsid w:val="00A16412"/>
    <w:rsid w:val="00A22357"/>
    <w:rsid w:val="00A33368"/>
    <w:rsid w:val="00A402EB"/>
    <w:rsid w:val="00A4769E"/>
    <w:rsid w:val="00A85133"/>
    <w:rsid w:val="00AB1DBA"/>
    <w:rsid w:val="00B024AA"/>
    <w:rsid w:val="00B24F55"/>
    <w:rsid w:val="00B3425C"/>
    <w:rsid w:val="00B41970"/>
    <w:rsid w:val="00B50344"/>
    <w:rsid w:val="00B56F21"/>
    <w:rsid w:val="00B86C8C"/>
    <w:rsid w:val="00B87543"/>
    <w:rsid w:val="00BD756A"/>
    <w:rsid w:val="00BF10F9"/>
    <w:rsid w:val="00C07698"/>
    <w:rsid w:val="00C20132"/>
    <w:rsid w:val="00C3380B"/>
    <w:rsid w:val="00C95095"/>
    <w:rsid w:val="00CA47A3"/>
    <w:rsid w:val="00CD0434"/>
    <w:rsid w:val="00CD0FDC"/>
    <w:rsid w:val="00CE12BE"/>
    <w:rsid w:val="00CF357B"/>
    <w:rsid w:val="00CF64ED"/>
    <w:rsid w:val="00CF6632"/>
    <w:rsid w:val="00D06E2C"/>
    <w:rsid w:val="00D4006A"/>
    <w:rsid w:val="00D43F33"/>
    <w:rsid w:val="00D619D8"/>
    <w:rsid w:val="00D7133A"/>
    <w:rsid w:val="00D876DE"/>
    <w:rsid w:val="00D906B3"/>
    <w:rsid w:val="00D96C9C"/>
    <w:rsid w:val="00DA0D3F"/>
    <w:rsid w:val="00DC29BE"/>
    <w:rsid w:val="00DD456F"/>
    <w:rsid w:val="00E12C77"/>
    <w:rsid w:val="00E1467A"/>
    <w:rsid w:val="00E3507F"/>
    <w:rsid w:val="00E51506"/>
    <w:rsid w:val="00E86E37"/>
    <w:rsid w:val="00EA1601"/>
    <w:rsid w:val="00EE1565"/>
    <w:rsid w:val="00F04C04"/>
    <w:rsid w:val="00F1054F"/>
    <w:rsid w:val="00F15DB3"/>
    <w:rsid w:val="00F33B30"/>
    <w:rsid w:val="00F5186E"/>
    <w:rsid w:val="00F56648"/>
    <w:rsid w:val="00F72587"/>
    <w:rsid w:val="00F777E9"/>
    <w:rsid w:val="00FA5825"/>
    <w:rsid w:val="00FB1454"/>
    <w:rsid w:val="00FB1C18"/>
    <w:rsid w:val="00FE067D"/>
    <w:rsid w:val="00FE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8BBF86B"/>
  <w15:chartTrackingRefBased/>
  <w15:docId w15:val="{096F4863-484A-4FA1-A7FD-9A6F561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iPriority="1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0" w:qFormat="1"/>
    <w:lsdException w:name="Subtle Reference" w:uiPriority="20" w:qFormat="1"/>
    <w:lsdException w:name="Intense Reference" w:uiPriority="20"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18"/>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styleId="Heading1">
    <w:name w:val="heading 1"/>
    <w:basedOn w:val="Normal"/>
    <w:next w:val="Heading2"/>
    <w:link w:val="Heading1Char"/>
    <w:qFormat/>
    <w:rsid w:val="00946618"/>
    <w:pPr>
      <w:keepNext/>
      <w:keepLines/>
      <w:numPr>
        <w:numId w:val="2"/>
      </w:numPr>
      <w:spacing w:after="240" w:line="360" w:lineRule="atLeast"/>
      <w:contextualSpacing/>
      <w:outlineLvl w:val="0"/>
    </w:pPr>
    <w:rPr>
      <w:b/>
      <w:kern w:val="28"/>
      <w:sz w:val="36"/>
      <w:lang w:val="en-GB"/>
    </w:rPr>
  </w:style>
  <w:style w:type="paragraph" w:styleId="Heading2">
    <w:name w:val="heading 2"/>
    <w:basedOn w:val="Normal"/>
    <w:next w:val="Normal"/>
    <w:link w:val="Heading2Char"/>
    <w:qFormat/>
    <w:rsid w:val="00946618"/>
    <w:pPr>
      <w:keepNext/>
      <w:numPr>
        <w:ilvl w:val="1"/>
        <w:numId w:val="2"/>
      </w:numPr>
      <w:spacing w:before="360" w:after="240"/>
      <w:contextualSpacing/>
      <w:outlineLvl w:val="1"/>
    </w:pPr>
    <w:rPr>
      <w:b/>
      <w:sz w:val="32"/>
      <w:lang w:val="en-GB"/>
    </w:rPr>
  </w:style>
  <w:style w:type="paragraph" w:styleId="Heading3">
    <w:name w:val="heading 3"/>
    <w:basedOn w:val="Normal"/>
    <w:next w:val="Normal"/>
    <w:link w:val="Heading3Char"/>
    <w:qFormat/>
    <w:rsid w:val="00946618"/>
    <w:pPr>
      <w:keepNext/>
      <w:numPr>
        <w:ilvl w:val="2"/>
        <w:numId w:val="2"/>
      </w:numPr>
      <w:spacing w:after="120"/>
      <w:outlineLvl w:val="2"/>
    </w:pPr>
    <w:rPr>
      <w:b/>
      <w:sz w:val="24"/>
      <w:lang w:val="en-GB"/>
    </w:rPr>
  </w:style>
  <w:style w:type="paragraph" w:styleId="Heading4">
    <w:name w:val="heading 4"/>
    <w:basedOn w:val="Normal"/>
    <w:next w:val="Normal"/>
    <w:link w:val="Heading4Char"/>
    <w:qFormat/>
    <w:rsid w:val="00946618"/>
    <w:pPr>
      <w:spacing w:after="120"/>
      <w:outlineLvl w:val="3"/>
    </w:pPr>
    <w:rPr>
      <w:i/>
      <w:sz w:val="24"/>
      <w:lang w:val="en-GB"/>
    </w:rPr>
  </w:style>
  <w:style w:type="paragraph" w:styleId="Heading5">
    <w:name w:val="heading 5"/>
    <w:basedOn w:val="Heading1a"/>
    <w:next w:val="Normal"/>
    <w:link w:val="Heading5Char"/>
    <w:qFormat/>
    <w:rsid w:val="00946618"/>
    <w:pPr>
      <w:pageBreakBefore/>
      <w:numPr>
        <w:numId w:val="5"/>
      </w:numPr>
      <w:contextualSpacing w:val="0"/>
      <w:outlineLvl w:val="4"/>
    </w:pPr>
    <w:rPr>
      <w:kern w:val="0"/>
      <w:lang w:val="en-NZ"/>
    </w:rPr>
  </w:style>
  <w:style w:type="paragraph" w:styleId="Heading6">
    <w:name w:val="heading 6"/>
    <w:basedOn w:val="Normal"/>
    <w:next w:val="Normal"/>
    <w:link w:val="Heading6Char"/>
    <w:qFormat/>
    <w:rsid w:val="00946618"/>
    <w:pPr>
      <w:keepNext/>
      <w:keepLines/>
      <w:numPr>
        <w:ilvl w:val="1"/>
        <w:numId w:val="5"/>
      </w:numPr>
      <w:spacing w:before="200"/>
      <w:outlineLvl w:val="5"/>
    </w:pPr>
    <w:rPr>
      <w:b/>
      <w:iCs/>
      <w:sz w:val="32"/>
      <w:szCs w:val="32"/>
    </w:rPr>
  </w:style>
  <w:style w:type="paragraph" w:styleId="Heading7">
    <w:name w:val="heading 7"/>
    <w:basedOn w:val="Normal"/>
    <w:next w:val="Normal"/>
    <w:link w:val="Heading7Char"/>
    <w:qFormat/>
    <w:rsid w:val="00946618"/>
    <w:pPr>
      <w:keepNext/>
      <w:keepLines/>
      <w:numPr>
        <w:ilvl w:val="2"/>
        <w:numId w:val="5"/>
      </w:numPr>
      <w:spacing w:before="200"/>
      <w:outlineLvl w:val="6"/>
    </w:pPr>
    <w:rPr>
      <w:b/>
      <w:iCs/>
      <w:sz w:val="24"/>
      <w:szCs w:val="24"/>
    </w:rPr>
  </w:style>
  <w:style w:type="paragraph" w:styleId="Heading8">
    <w:name w:val="heading 8"/>
    <w:basedOn w:val="Normal"/>
    <w:next w:val="Normal"/>
    <w:link w:val="Heading8Char"/>
    <w:rsid w:val="00946618"/>
    <w:pPr>
      <w:keepNext/>
      <w:keepLines/>
      <w:numPr>
        <w:ilvl w:val="3"/>
        <w:numId w:val="5"/>
      </w:numPr>
      <w:spacing w:before="200"/>
      <w:outlineLvl w:val="7"/>
    </w:pPr>
    <w:rPr>
      <w:b/>
    </w:rPr>
  </w:style>
  <w:style w:type="paragraph" w:styleId="Heading9">
    <w:name w:val="heading 9"/>
    <w:basedOn w:val="Heading2a"/>
    <w:next w:val="Normal"/>
    <w:link w:val="Heading9Char"/>
    <w:uiPriority w:val="10"/>
    <w:rsid w:val="009466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618"/>
    <w:rPr>
      <w:rFonts w:ascii="Arial Narrow" w:eastAsia="Times New Roman" w:hAnsi="Arial Narrow" w:cs="Times New Roman"/>
      <w:b/>
      <w:kern w:val="28"/>
      <w:sz w:val="36"/>
      <w:lang w:val="en-GB" w:eastAsia="en-NZ"/>
    </w:rPr>
  </w:style>
  <w:style w:type="character" w:customStyle="1" w:styleId="Heading2Char">
    <w:name w:val="Heading 2 Char"/>
    <w:basedOn w:val="DefaultParagraphFont"/>
    <w:link w:val="Heading2"/>
    <w:rsid w:val="00946618"/>
    <w:rPr>
      <w:rFonts w:ascii="Arial Narrow" w:eastAsia="Times New Roman" w:hAnsi="Arial Narrow" w:cs="Times New Roman"/>
      <w:b/>
      <w:sz w:val="32"/>
      <w:lang w:val="en-GB" w:eastAsia="en-NZ"/>
    </w:rPr>
  </w:style>
  <w:style w:type="character" w:customStyle="1" w:styleId="Heading3Char">
    <w:name w:val="Heading 3 Char"/>
    <w:basedOn w:val="DefaultParagraphFont"/>
    <w:link w:val="Heading3"/>
    <w:rsid w:val="00946618"/>
    <w:rPr>
      <w:rFonts w:ascii="Arial Narrow" w:eastAsia="Times New Roman" w:hAnsi="Arial Narrow" w:cs="Times New Roman"/>
      <w:b/>
      <w:sz w:val="24"/>
      <w:lang w:val="en-GB" w:eastAsia="en-NZ"/>
    </w:rPr>
  </w:style>
  <w:style w:type="character" w:customStyle="1" w:styleId="Heading4Char">
    <w:name w:val="Heading 4 Char"/>
    <w:basedOn w:val="DefaultParagraphFont"/>
    <w:link w:val="Heading4"/>
    <w:rsid w:val="00946618"/>
    <w:rPr>
      <w:rFonts w:ascii="Arial Narrow" w:eastAsia="Times New Roman" w:hAnsi="Arial Narrow" w:cs="Times New Roman"/>
      <w:i/>
      <w:sz w:val="24"/>
      <w:lang w:val="en-GB" w:eastAsia="en-NZ"/>
    </w:rPr>
  </w:style>
  <w:style w:type="character" w:customStyle="1" w:styleId="Heading5Char">
    <w:name w:val="Heading 5 Char"/>
    <w:basedOn w:val="DefaultParagraphFont"/>
    <w:link w:val="Heading5"/>
    <w:rsid w:val="00946618"/>
    <w:rPr>
      <w:rFonts w:ascii="Arial Narrow" w:eastAsia="Times New Roman" w:hAnsi="Arial Narrow" w:cs="Times New Roman"/>
      <w:b/>
      <w:sz w:val="36"/>
      <w:lang w:val="en-NZ" w:eastAsia="en-NZ"/>
    </w:rPr>
  </w:style>
  <w:style w:type="character" w:customStyle="1" w:styleId="Heading6Char">
    <w:name w:val="Heading 6 Char"/>
    <w:basedOn w:val="DefaultParagraphFont"/>
    <w:link w:val="Heading6"/>
    <w:rsid w:val="00946618"/>
    <w:rPr>
      <w:rFonts w:ascii="Arial Narrow" w:eastAsia="Times New Roman" w:hAnsi="Arial Narrow" w:cs="Times New Roman"/>
      <w:b/>
      <w:iCs/>
      <w:sz w:val="32"/>
      <w:szCs w:val="32"/>
      <w:lang w:val="en-NZ" w:eastAsia="en-NZ"/>
    </w:rPr>
  </w:style>
  <w:style w:type="character" w:customStyle="1" w:styleId="Heading7Char">
    <w:name w:val="Heading 7 Char"/>
    <w:basedOn w:val="DefaultParagraphFont"/>
    <w:link w:val="Heading7"/>
    <w:rsid w:val="00946618"/>
    <w:rPr>
      <w:rFonts w:ascii="Arial Narrow" w:eastAsia="Times New Roman" w:hAnsi="Arial Narrow" w:cs="Times New Roman"/>
      <w:b/>
      <w:iCs/>
      <w:sz w:val="24"/>
      <w:szCs w:val="24"/>
      <w:lang w:val="en-NZ" w:eastAsia="en-NZ"/>
    </w:rPr>
  </w:style>
  <w:style w:type="character" w:customStyle="1" w:styleId="Heading8Char">
    <w:name w:val="Heading 8 Char"/>
    <w:basedOn w:val="DefaultParagraphFont"/>
    <w:link w:val="Heading8"/>
    <w:rsid w:val="00946618"/>
    <w:rPr>
      <w:rFonts w:ascii="Arial Narrow" w:eastAsia="Times New Roman" w:hAnsi="Arial Narrow" w:cs="Times New Roman"/>
      <w:b/>
      <w:lang w:val="en-NZ" w:eastAsia="en-NZ"/>
    </w:rPr>
  </w:style>
  <w:style w:type="character" w:customStyle="1" w:styleId="Heading9Char">
    <w:name w:val="Heading 9 Char"/>
    <w:basedOn w:val="DefaultParagraphFont"/>
    <w:link w:val="Heading9"/>
    <w:uiPriority w:val="10"/>
    <w:rsid w:val="00946618"/>
    <w:rPr>
      <w:rFonts w:ascii="Arial Narrow" w:eastAsia="Times New Roman" w:hAnsi="Arial Narrow" w:cs="Times New Roman"/>
      <w:b/>
      <w:sz w:val="32"/>
      <w:lang w:val="en-GB" w:eastAsia="en-NZ"/>
    </w:rPr>
  </w:style>
  <w:style w:type="paragraph" w:styleId="Title">
    <w:name w:val="Title"/>
    <w:next w:val="Subtitle"/>
    <w:link w:val="TitleChar"/>
    <w:uiPriority w:val="11"/>
    <w:qFormat/>
    <w:rsid w:val="00946618"/>
    <w:pPr>
      <w:spacing w:after="360" w:line="240" w:lineRule="auto"/>
      <w:contextualSpacing/>
    </w:pPr>
    <w:rPr>
      <w:rFonts w:ascii="Arial Narrow" w:eastAsia="Times New Roman" w:hAnsi="Arial Narrow" w:cs="Trade Gothic LT Std Bold"/>
      <w:b/>
      <w:bCs/>
      <w:sz w:val="72"/>
      <w:szCs w:val="72"/>
      <w:lang w:val="en-GB" w:eastAsia="en-NZ"/>
    </w:rPr>
  </w:style>
  <w:style w:type="character" w:customStyle="1" w:styleId="TitleChar">
    <w:name w:val="Title Char"/>
    <w:basedOn w:val="DefaultParagraphFont"/>
    <w:link w:val="Title"/>
    <w:uiPriority w:val="11"/>
    <w:rsid w:val="00946618"/>
    <w:rPr>
      <w:rFonts w:ascii="Arial Narrow" w:eastAsia="Times New Roman" w:hAnsi="Arial Narrow" w:cs="Trade Gothic LT Std Bold"/>
      <w:b/>
      <w:bCs/>
      <w:sz w:val="72"/>
      <w:szCs w:val="72"/>
      <w:lang w:val="en-GB" w:eastAsia="en-NZ"/>
    </w:rPr>
  </w:style>
  <w:style w:type="paragraph" w:styleId="Subtitle">
    <w:name w:val="Subtitle"/>
    <w:next w:val="Date"/>
    <w:link w:val="SubtitleChar"/>
    <w:uiPriority w:val="13"/>
    <w:qFormat/>
    <w:rsid w:val="00946618"/>
    <w:pPr>
      <w:spacing w:before="360" w:after="360" w:line="240" w:lineRule="auto"/>
      <w:contextualSpacing/>
    </w:pPr>
    <w:rPr>
      <w:rFonts w:ascii="Arial Narrow" w:eastAsia="Times New Roman" w:hAnsi="Arial Narrow" w:cs="Trade Gothic LT Std"/>
      <w:sz w:val="36"/>
      <w:szCs w:val="36"/>
      <w:lang w:val="en-GB" w:eastAsia="en-NZ"/>
    </w:rPr>
  </w:style>
  <w:style w:type="character" w:customStyle="1" w:styleId="SubtitleChar">
    <w:name w:val="Subtitle Char"/>
    <w:basedOn w:val="DefaultParagraphFont"/>
    <w:link w:val="Subtitle"/>
    <w:uiPriority w:val="13"/>
    <w:rsid w:val="00946618"/>
    <w:rPr>
      <w:rFonts w:ascii="Arial Narrow" w:eastAsia="Times New Roman" w:hAnsi="Arial Narrow" w:cs="Trade Gothic LT Std"/>
      <w:sz w:val="36"/>
      <w:szCs w:val="36"/>
      <w:lang w:val="en-GB" w:eastAsia="en-NZ"/>
    </w:rPr>
  </w:style>
  <w:style w:type="paragraph" w:styleId="Header">
    <w:name w:val="header"/>
    <w:basedOn w:val="Normal"/>
    <w:link w:val="HeaderChar"/>
    <w:uiPriority w:val="99"/>
    <w:rsid w:val="00946618"/>
    <w:pPr>
      <w:pBdr>
        <w:bottom w:val="single" w:sz="4" w:space="0" w:color="auto"/>
      </w:pBdr>
      <w:tabs>
        <w:tab w:val="clear" w:pos="567"/>
        <w:tab w:val="clear" w:pos="1021"/>
        <w:tab w:val="clear" w:pos="1531"/>
        <w:tab w:val="center" w:pos="4111"/>
        <w:tab w:val="right" w:pos="8789"/>
      </w:tabs>
      <w:spacing w:before="0"/>
    </w:pPr>
    <w:rPr>
      <w:sz w:val="18"/>
      <w:szCs w:val="18"/>
    </w:rPr>
  </w:style>
  <w:style w:type="character" w:customStyle="1" w:styleId="HeaderChar">
    <w:name w:val="Header Char"/>
    <w:basedOn w:val="DefaultParagraphFont"/>
    <w:link w:val="Header"/>
    <w:uiPriority w:val="99"/>
    <w:rsid w:val="00946618"/>
    <w:rPr>
      <w:rFonts w:ascii="Arial Narrow" w:eastAsia="Times New Roman" w:hAnsi="Arial Narrow" w:cs="Times New Roman"/>
      <w:sz w:val="18"/>
      <w:szCs w:val="18"/>
      <w:lang w:val="en-NZ" w:eastAsia="en-NZ"/>
    </w:rPr>
  </w:style>
  <w:style w:type="paragraph" w:styleId="Footer">
    <w:name w:val="footer"/>
    <w:basedOn w:val="Normal"/>
    <w:link w:val="FooterChar"/>
    <w:uiPriority w:val="99"/>
    <w:rsid w:val="00946618"/>
    <w:pPr>
      <w:pBdr>
        <w:top w:val="single" w:sz="4" w:space="0" w:color="auto"/>
      </w:pBdr>
      <w:tabs>
        <w:tab w:val="clear" w:pos="567"/>
        <w:tab w:val="clear" w:pos="1021"/>
        <w:tab w:val="clear" w:pos="1531"/>
        <w:tab w:val="center" w:pos="4111"/>
        <w:tab w:val="right" w:pos="8789"/>
      </w:tabs>
      <w:spacing w:before="0"/>
    </w:pPr>
    <w:rPr>
      <w:noProof/>
      <w:sz w:val="18"/>
      <w:szCs w:val="18"/>
    </w:rPr>
  </w:style>
  <w:style w:type="character" w:customStyle="1" w:styleId="FooterChar">
    <w:name w:val="Footer Char"/>
    <w:basedOn w:val="DefaultParagraphFont"/>
    <w:link w:val="Footer"/>
    <w:uiPriority w:val="99"/>
    <w:rsid w:val="00946618"/>
    <w:rPr>
      <w:rFonts w:ascii="Arial Narrow" w:eastAsia="Times New Roman" w:hAnsi="Arial Narrow" w:cs="Times New Roman"/>
      <w:noProof/>
      <w:sz w:val="18"/>
      <w:szCs w:val="18"/>
      <w:lang w:val="en-NZ" w:eastAsia="en-NZ"/>
    </w:rPr>
  </w:style>
  <w:style w:type="paragraph" w:customStyle="1" w:styleId="SideTitle">
    <w:name w:val="Side Title"/>
    <w:basedOn w:val="Normal"/>
    <w:uiPriority w:val="17"/>
    <w:semiHidden/>
    <w:locked/>
    <w:rsid w:val="00946618"/>
    <w:pPr>
      <w:suppressAutoHyphens/>
      <w:kinsoku w:val="0"/>
      <w:adjustRightInd w:val="0"/>
      <w:jc w:val="center"/>
    </w:pPr>
    <w:rPr>
      <w:rFonts w:cs="Trade Gothic LT Std"/>
      <w:color w:val="000000"/>
      <w:sz w:val="96"/>
      <w:szCs w:val="120"/>
    </w:rPr>
  </w:style>
  <w:style w:type="character" w:styleId="PageNumber">
    <w:name w:val="page number"/>
    <w:basedOn w:val="DefaultParagraphFont"/>
    <w:uiPriority w:val="99"/>
    <w:semiHidden/>
    <w:rsid w:val="00946618"/>
    <w:rPr>
      <w:rFonts w:cs="Times New Roman"/>
    </w:rPr>
  </w:style>
  <w:style w:type="paragraph" w:styleId="NoSpacing">
    <w:name w:val="No Spacing"/>
    <w:basedOn w:val="Normal"/>
    <w:uiPriority w:val="1"/>
    <w:qFormat/>
    <w:rsid w:val="00946618"/>
    <w:pPr>
      <w:spacing w:before="0"/>
    </w:pPr>
    <w:rPr>
      <w:lang w:eastAsia="en-US"/>
    </w:rPr>
  </w:style>
  <w:style w:type="character" w:styleId="PlaceholderText">
    <w:name w:val="Placeholder Text"/>
    <w:basedOn w:val="DefaultParagraphFont"/>
    <w:uiPriority w:val="99"/>
    <w:semiHidden/>
    <w:rsid w:val="00946618"/>
    <w:rPr>
      <w:rFonts w:cs="Times New Roman"/>
      <w:color w:val="808080"/>
    </w:rPr>
  </w:style>
  <w:style w:type="paragraph" w:styleId="TOC1">
    <w:name w:val="toc 1"/>
    <w:basedOn w:val="Normal"/>
    <w:uiPriority w:val="39"/>
    <w:rsid w:val="00946618"/>
    <w:pPr>
      <w:tabs>
        <w:tab w:val="clear" w:pos="567"/>
        <w:tab w:val="clear" w:pos="1021"/>
        <w:tab w:val="clear" w:pos="1531"/>
        <w:tab w:val="right" w:pos="8789"/>
      </w:tabs>
      <w:ind w:left="426" w:right="227" w:hanging="426"/>
    </w:pPr>
    <w:rPr>
      <w:b/>
      <w:noProof/>
      <w:sz w:val="24"/>
    </w:rPr>
  </w:style>
  <w:style w:type="paragraph" w:styleId="TOC2">
    <w:name w:val="toc 2"/>
    <w:basedOn w:val="TOC1"/>
    <w:uiPriority w:val="39"/>
    <w:rsid w:val="00946618"/>
    <w:pPr>
      <w:spacing w:before="0"/>
      <w:ind w:left="851"/>
      <w:contextualSpacing/>
    </w:pPr>
    <w:rPr>
      <w:b w:val="0"/>
    </w:rPr>
  </w:style>
  <w:style w:type="character" w:styleId="Hyperlink">
    <w:name w:val="Hyperlink"/>
    <w:basedOn w:val="DefaultParagraphFont"/>
    <w:uiPriority w:val="99"/>
    <w:rsid w:val="00946618"/>
    <w:rPr>
      <w:rFonts w:ascii="Arial Narrow" w:hAnsi="Arial Narrow" w:cs="Times New Roman"/>
      <w:color w:val="44546A" w:themeColor="text2"/>
      <w:u w:val="single"/>
    </w:rPr>
  </w:style>
  <w:style w:type="paragraph" w:customStyle="1" w:styleId="Heading1a">
    <w:name w:val="Heading 1a"/>
    <w:basedOn w:val="Heading1"/>
    <w:next w:val="Normal"/>
    <w:qFormat/>
    <w:rsid w:val="00946618"/>
    <w:pPr>
      <w:numPr>
        <w:numId w:val="0"/>
      </w:numPr>
    </w:pPr>
  </w:style>
  <w:style w:type="paragraph" w:customStyle="1" w:styleId="ClauseL1">
    <w:name w:val="Clause L1"/>
    <w:basedOn w:val="Normal"/>
    <w:uiPriority w:val="3"/>
    <w:qFormat/>
    <w:rsid w:val="00946618"/>
    <w:pPr>
      <w:numPr>
        <w:numId w:val="1"/>
      </w:numPr>
      <w:tabs>
        <w:tab w:val="clear" w:pos="567"/>
        <w:tab w:val="clear" w:pos="1021"/>
        <w:tab w:val="clear" w:pos="1531"/>
      </w:tabs>
      <w:spacing w:before="120"/>
    </w:pPr>
  </w:style>
  <w:style w:type="paragraph" w:customStyle="1" w:styleId="ClauseL2">
    <w:name w:val="Clause L2"/>
    <w:basedOn w:val="ClauseL1"/>
    <w:uiPriority w:val="3"/>
    <w:qFormat/>
    <w:rsid w:val="00946618"/>
    <w:pPr>
      <w:numPr>
        <w:ilvl w:val="1"/>
      </w:numPr>
      <w:contextualSpacing/>
    </w:pPr>
  </w:style>
  <w:style w:type="paragraph" w:customStyle="1" w:styleId="ClauseL3">
    <w:name w:val="Clause L3"/>
    <w:basedOn w:val="ClauseL2"/>
    <w:uiPriority w:val="3"/>
    <w:locked/>
    <w:rsid w:val="00946618"/>
    <w:pPr>
      <w:numPr>
        <w:ilvl w:val="2"/>
      </w:numPr>
    </w:pPr>
  </w:style>
  <w:style w:type="paragraph" w:customStyle="1" w:styleId="Heading2a">
    <w:name w:val="Heading 2a"/>
    <w:basedOn w:val="Heading2"/>
    <w:next w:val="Normal"/>
    <w:qFormat/>
    <w:rsid w:val="00946618"/>
    <w:pPr>
      <w:numPr>
        <w:ilvl w:val="0"/>
        <w:numId w:val="0"/>
      </w:numPr>
      <w:spacing w:before="240" w:after="120"/>
      <w:outlineLvl w:val="9"/>
    </w:pPr>
  </w:style>
  <w:style w:type="paragraph" w:styleId="NormalIndent">
    <w:name w:val="Normal Indent"/>
    <w:basedOn w:val="Normal"/>
    <w:qFormat/>
    <w:rsid w:val="00946618"/>
    <w:pPr>
      <w:ind w:left="567"/>
    </w:pPr>
  </w:style>
  <w:style w:type="paragraph" w:styleId="TOCHeading">
    <w:name w:val="TOC Heading"/>
    <w:basedOn w:val="Heading1"/>
    <w:next w:val="Normal"/>
    <w:uiPriority w:val="39"/>
    <w:unhideWhenUsed/>
    <w:rsid w:val="00946618"/>
    <w:pPr>
      <w:numPr>
        <w:numId w:val="0"/>
      </w:numPr>
      <w:pBdr>
        <w:bottom w:val="single" w:sz="4" w:space="1" w:color="auto"/>
      </w:pBdr>
      <w:tabs>
        <w:tab w:val="clear" w:pos="567"/>
        <w:tab w:val="clear" w:pos="1021"/>
        <w:tab w:val="clear" w:pos="1531"/>
        <w:tab w:val="right" w:pos="8789"/>
      </w:tabs>
      <w:spacing w:after="480" w:line="240" w:lineRule="auto"/>
      <w:contextualSpacing w:val="0"/>
      <w:outlineLvl w:val="9"/>
    </w:pPr>
    <w:rPr>
      <w:rFonts w:eastAsiaTheme="majorEastAsia" w:cstheme="majorBidi"/>
      <w:bCs/>
      <w:kern w:val="0"/>
      <w:szCs w:val="28"/>
      <w:lang w:val="en-NZ" w:eastAsia="ja-JP"/>
    </w:rPr>
  </w:style>
  <w:style w:type="numbering" w:customStyle="1" w:styleId="Clause">
    <w:name w:val="Clause"/>
    <w:basedOn w:val="NoList"/>
    <w:uiPriority w:val="99"/>
    <w:rsid w:val="00946618"/>
    <w:pPr>
      <w:numPr>
        <w:numId w:val="1"/>
      </w:numPr>
    </w:pPr>
  </w:style>
  <w:style w:type="paragraph" w:customStyle="1" w:styleId="ClauseL4">
    <w:name w:val="Clause L4"/>
    <w:basedOn w:val="ClauseL3"/>
    <w:qFormat/>
    <w:rsid w:val="00946618"/>
    <w:pPr>
      <w:numPr>
        <w:ilvl w:val="3"/>
      </w:numPr>
    </w:pPr>
  </w:style>
  <w:style w:type="numbering" w:customStyle="1" w:styleId="ScheduleHeadings">
    <w:name w:val="Schedule Headings"/>
    <w:basedOn w:val="NoList"/>
    <w:uiPriority w:val="99"/>
    <w:rsid w:val="008F7498"/>
  </w:style>
  <w:style w:type="paragraph" w:styleId="Date">
    <w:name w:val="Date"/>
    <w:basedOn w:val="Normal"/>
    <w:next w:val="Normal"/>
    <w:link w:val="DateChar"/>
    <w:uiPriority w:val="14"/>
    <w:rsid w:val="00946618"/>
    <w:rPr>
      <w:b/>
    </w:rPr>
  </w:style>
  <w:style w:type="character" w:customStyle="1" w:styleId="DateChar">
    <w:name w:val="Date Char"/>
    <w:basedOn w:val="DefaultParagraphFont"/>
    <w:link w:val="Date"/>
    <w:uiPriority w:val="14"/>
    <w:rsid w:val="00946618"/>
    <w:rPr>
      <w:rFonts w:ascii="Arial Narrow" w:eastAsia="Times New Roman" w:hAnsi="Arial Narrow" w:cs="Times New Roman"/>
      <w:b/>
      <w:lang w:val="en-NZ" w:eastAsia="en-NZ"/>
    </w:rPr>
  </w:style>
  <w:style w:type="paragraph" w:styleId="NormalWeb">
    <w:name w:val="Normal (Web)"/>
    <w:basedOn w:val="Normal"/>
    <w:uiPriority w:val="99"/>
    <w:semiHidden/>
    <w:unhideWhenUsed/>
    <w:rsid w:val="00946618"/>
    <w:pPr>
      <w:spacing w:before="100" w:beforeAutospacing="1" w:after="220"/>
    </w:pPr>
    <w:rPr>
      <w:rFonts w:ascii="Times New Roman" w:hAnsi="Times New Roman"/>
      <w:sz w:val="24"/>
      <w:szCs w:val="24"/>
    </w:rPr>
  </w:style>
  <w:style w:type="paragraph" w:styleId="BalloonText">
    <w:name w:val="Balloon Text"/>
    <w:basedOn w:val="Normal"/>
    <w:link w:val="BalloonTextChar"/>
    <w:uiPriority w:val="99"/>
    <w:semiHidden/>
    <w:rsid w:val="00946618"/>
    <w:rPr>
      <w:rFonts w:ascii="Tahoma" w:hAnsi="Tahoma" w:cs="Tahoma"/>
      <w:sz w:val="16"/>
      <w:szCs w:val="16"/>
    </w:rPr>
  </w:style>
  <w:style w:type="character" w:customStyle="1" w:styleId="BalloonTextChar">
    <w:name w:val="Balloon Text Char"/>
    <w:basedOn w:val="DefaultParagraphFont"/>
    <w:link w:val="BalloonText"/>
    <w:uiPriority w:val="99"/>
    <w:semiHidden/>
    <w:rsid w:val="00946618"/>
    <w:rPr>
      <w:rFonts w:ascii="Tahoma" w:eastAsia="Times New Roman" w:hAnsi="Tahoma" w:cs="Tahoma"/>
      <w:sz w:val="16"/>
      <w:szCs w:val="16"/>
      <w:lang w:val="en-NZ" w:eastAsia="en-NZ"/>
    </w:rPr>
  </w:style>
  <w:style w:type="character" w:styleId="Emphasis">
    <w:name w:val="Emphasis"/>
    <w:basedOn w:val="DefaultParagraphFont"/>
    <w:uiPriority w:val="8"/>
    <w:qFormat/>
    <w:rsid w:val="00946618"/>
    <w:rPr>
      <w:rFonts w:ascii="Arial Narrow" w:hAnsi="Arial Narrow"/>
      <w:i/>
      <w:iCs/>
    </w:rPr>
  </w:style>
  <w:style w:type="paragraph" w:styleId="ListBullet2">
    <w:name w:val="List Bullet 2"/>
    <w:basedOn w:val="ListBullet"/>
    <w:uiPriority w:val="30"/>
    <w:rsid w:val="00946618"/>
    <w:pPr>
      <w:numPr>
        <w:numId w:val="25"/>
      </w:numPr>
    </w:pPr>
  </w:style>
  <w:style w:type="paragraph" w:styleId="ListBullet">
    <w:name w:val="List Bullet"/>
    <w:basedOn w:val="Normal"/>
    <w:uiPriority w:val="30"/>
    <w:rsid w:val="00946618"/>
    <w:pPr>
      <w:numPr>
        <w:numId w:val="24"/>
      </w:numPr>
      <w:contextualSpacing/>
    </w:pPr>
  </w:style>
  <w:style w:type="paragraph" w:customStyle="1" w:styleId="TableColumnHeadings">
    <w:name w:val="Table Column Headings"/>
    <w:basedOn w:val="Normal"/>
    <w:uiPriority w:val="99"/>
    <w:locked/>
    <w:rsid w:val="00946618"/>
    <w:pPr>
      <w:spacing w:before="60" w:after="60"/>
    </w:pPr>
    <w:rPr>
      <w:b/>
      <w:sz w:val="20"/>
    </w:rPr>
  </w:style>
  <w:style w:type="paragraph" w:customStyle="1" w:styleId="Notes">
    <w:name w:val="Notes"/>
    <w:uiPriority w:val="7"/>
    <w:qFormat/>
    <w:rsid w:val="00946618"/>
    <w:pPr>
      <w:spacing w:before="60" w:after="0" w:line="240" w:lineRule="auto"/>
    </w:pPr>
    <w:rPr>
      <w:rFonts w:ascii="Arial Narrow" w:eastAsia="Times New Roman" w:hAnsi="Arial Narrow" w:cs="Times New Roman"/>
      <w:sz w:val="20"/>
      <w:lang w:val="en-NZ" w:eastAsia="en-NZ"/>
    </w:rPr>
  </w:style>
  <w:style w:type="paragraph" w:customStyle="1" w:styleId="Notesindent">
    <w:name w:val="Notes indent"/>
    <w:basedOn w:val="Notes"/>
    <w:uiPriority w:val="7"/>
    <w:qFormat/>
    <w:rsid w:val="00946618"/>
    <w:pPr>
      <w:ind w:left="567"/>
    </w:pPr>
  </w:style>
  <w:style w:type="paragraph" w:customStyle="1" w:styleId="TablesText">
    <w:name w:val="Tables Text"/>
    <w:uiPriority w:val="6"/>
    <w:rsid w:val="00946618"/>
    <w:pPr>
      <w:spacing w:after="0" w:line="240" w:lineRule="auto"/>
    </w:pPr>
    <w:rPr>
      <w:rFonts w:ascii="Arial Narrow" w:eastAsia="Times New Roman" w:hAnsi="Arial Narrow" w:cs="Times New Roman"/>
      <w:sz w:val="20"/>
      <w:lang w:val="en-NZ" w:eastAsia="en-NZ"/>
    </w:rPr>
  </w:style>
  <w:style w:type="paragraph" w:customStyle="1" w:styleId="Footercoverpage">
    <w:name w:val="Footer cover page"/>
    <w:basedOn w:val="NoSpacing"/>
    <w:uiPriority w:val="99"/>
    <w:qFormat/>
    <w:rsid w:val="00946618"/>
    <w:pPr>
      <w:framePr w:hSpace="181" w:wrap="around" w:vAnchor="page" w:hAnchor="page" w:x="2127" w:y="15877"/>
      <w:suppressOverlap/>
    </w:pPr>
    <w:rPr>
      <w:sz w:val="18"/>
    </w:rPr>
  </w:style>
  <w:style w:type="paragraph" w:customStyle="1" w:styleId="BulletL1">
    <w:name w:val="Bullet L1"/>
    <w:uiPriority w:val="4"/>
    <w:qFormat/>
    <w:rsid w:val="00946618"/>
    <w:pPr>
      <w:numPr>
        <w:numId w:val="26"/>
      </w:numPr>
      <w:spacing w:before="240" w:after="0" w:line="240" w:lineRule="auto"/>
      <w:ind w:left="567" w:hanging="567"/>
      <w:contextualSpacing/>
    </w:pPr>
    <w:rPr>
      <w:rFonts w:ascii="Arial Narrow" w:eastAsia="Times New Roman" w:hAnsi="Arial Narrow" w:cs="Times New Roman"/>
      <w:lang w:val="en-GB" w:eastAsia="en-NZ"/>
    </w:rPr>
  </w:style>
  <w:style w:type="paragraph" w:customStyle="1" w:styleId="TableColumnHeadingscentred">
    <w:name w:val="Table Column Headings centred"/>
    <w:basedOn w:val="TableColumnHeadings"/>
    <w:uiPriority w:val="99"/>
    <w:locked/>
    <w:rsid w:val="00946618"/>
    <w:pPr>
      <w:tabs>
        <w:tab w:val="clear" w:pos="1021"/>
        <w:tab w:val="left" w:pos="1005"/>
      </w:tabs>
      <w:jc w:val="center"/>
    </w:pPr>
  </w:style>
  <w:style w:type="paragraph" w:customStyle="1" w:styleId="Guidancetabletext">
    <w:name w:val="Guidance table text"/>
    <w:basedOn w:val="Normal"/>
    <w:uiPriority w:val="6"/>
    <w:qFormat/>
    <w:rsid w:val="00946618"/>
    <w:pPr>
      <w:spacing w:before="0"/>
    </w:pPr>
  </w:style>
  <w:style w:type="character" w:styleId="FollowedHyperlink">
    <w:name w:val="FollowedHyperlink"/>
    <w:basedOn w:val="DefaultParagraphFont"/>
    <w:uiPriority w:val="99"/>
    <w:rsid w:val="00946618"/>
    <w:rPr>
      <w:rFonts w:ascii="Arial Narrow" w:hAnsi="Arial Narrow"/>
      <w:color w:val="2E74B5" w:themeColor="accent1" w:themeShade="BF"/>
      <w:u w:val="single"/>
    </w:rPr>
  </w:style>
  <w:style w:type="paragraph" w:customStyle="1" w:styleId="Contents">
    <w:name w:val="Contents"/>
    <w:basedOn w:val="Normal"/>
    <w:uiPriority w:val="11"/>
    <w:rsid w:val="00946618"/>
    <w:pPr>
      <w:pBdr>
        <w:bottom w:val="single" w:sz="4" w:space="1" w:color="auto"/>
      </w:pBdr>
      <w:tabs>
        <w:tab w:val="right" w:pos="8789"/>
      </w:tabs>
    </w:pPr>
    <w:rPr>
      <w:b/>
      <w:sz w:val="36"/>
    </w:rPr>
  </w:style>
  <w:style w:type="table" w:styleId="TableGrid">
    <w:name w:val="Table Grid"/>
    <w:aliases w:val="MPI Guidance Table 1"/>
    <w:basedOn w:val="TableNormal"/>
    <w:rsid w:val="00946618"/>
    <w:pPr>
      <w:spacing w:after="0" w:line="240" w:lineRule="auto"/>
    </w:pPr>
    <w:rPr>
      <w:rFonts w:eastAsia="Times New Roman" w:cs="Times New Roman"/>
      <w:lang w:val="en-NZ"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styleId="Caption">
    <w:name w:val="caption"/>
    <w:basedOn w:val="Normal"/>
    <w:next w:val="Normal"/>
    <w:uiPriority w:val="5"/>
    <w:qFormat/>
    <w:rsid w:val="00946618"/>
    <w:pPr>
      <w:spacing w:before="120" w:after="120"/>
    </w:pPr>
    <w:rPr>
      <w:b/>
      <w:bCs/>
      <w:sz w:val="20"/>
      <w:szCs w:val="18"/>
    </w:rPr>
  </w:style>
  <w:style w:type="table" w:customStyle="1" w:styleId="MPITable">
    <w:name w:val="MPI Table"/>
    <w:basedOn w:val="TableNormal"/>
    <w:uiPriority w:val="99"/>
    <w:rsid w:val="00946618"/>
    <w:pPr>
      <w:spacing w:after="0" w:line="240" w:lineRule="auto"/>
      <w:jc w:val="right"/>
    </w:pPr>
    <w:rPr>
      <w:rFonts w:eastAsia="Times New Roman" w:cs="Times New Roman"/>
      <w:sz w:val="20"/>
      <w:lang w:val="en-NZ"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pPr>
        <w:wordWrap/>
        <w:jc w:val="right"/>
      </w:pPr>
      <w:rPr>
        <w:b/>
        <w:i w:val="0"/>
      </w:rPr>
    </w:tblStylePr>
    <w:tblStylePr w:type="lastRow">
      <w:rPr>
        <w:b/>
      </w:rPr>
    </w:tblStylePr>
    <w:tblStylePr w:type="firstCol">
      <w:pPr>
        <w:wordWrap/>
        <w:jc w:val="left"/>
      </w:pPr>
    </w:tblStylePr>
    <w:tblStylePr w:type="nwCell">
      <w:pPr>
        <w:wordWrap/>
        <w:jc w:val="left"/>
      </w:pPr>
    </w:tblStylePr>
  </w:style>
  <w:style w:type="character" w:styleId="CommentReference">
    <w:name w:val="annotation reference"/>
    <w:basedOn w:val="DefaultParagraphFont"/>
    <w:uiPriority w:val="99"/>
    <w:semiHidden/>
    <w:rsid w:val="00946618"/>
    <w:rPr>
      <w:rFonts w:cs="Times New Roman"/>
      <w:sz w:val="16"/>
      <w:szCs w:val="16"/>
    </w:rPr>
  </w:style>
  <w:style w:type="paragraph" w:styleId="CommentText">
    <w:name w:val="annotation text"/>
    <w:basedOn w:val="Normal"/>
    <w:link w:val="CommentTextChar"/>
    <w:uiPriority w:val="99"/>
    <w:semiHidden/>
    <w:rsid w:val="00946618"/>
    <w:rPr>
      <w:sz w:val="20"/>
    </w:rPr>
  </w:style>
  <w:style w:type="character" w:customStyle="1" w:styleId="CommentTextChar">
    <w:name w:val="Comment Text Char"/>
    <w:basedOn w:val="DefaultParagraphFont"/>
    <w:link w:val="CommentText"/>
    <w:uiPriority w:val="99"/>
    <w:semiHidden/>
    <w:rsid w:val="00946618"/>
    <w:rPr>
      <w:rFonts w:ascii="Arial Narrow" w:eastAsia="Times New Roman" w:hAnsi="Arial Narrow" w:cs="Times New Roman"/>
      <w:sz w:val="20"/>
      <w:lang w:val="en-NZ" w:eastAsia="en-NZ"/>
    </w:rPr>
  </w:style>
  <w:style w:type="paragraph" w:customStyle="1" w:styleId="Documentnumber">
    <w:name w:val="Document number"/>
    <w:basedOn w:val="Normal"/>
    <w:next w:val="Header"/>
    <w:link w:val="DocumentnumberChar"/>
    <w:uiPriority w:val="15"/>
    <w:locked/>
    <w:rsid w:val="00946618"/>
    <w:pPr>
      <w:jc w:val="right"/>
    </w:pPr>
    <w:rPr>
      <w:lang w:val="en-GB"/>
    </w:rPr>
  </w:style>
  <w:style w:type="paragraph" w:customStyle="1" w:styleId="BulletL2">
    <w:name w:val="Bullet L2"/>
    <w:basedOn w:val="BulletL1"/>
    <w:uiPriority w:val="4"/>
    <w:qFormat/>
    <w:rsid w:val="00946618"/>
    <w:pPr>
      <w:numPr>
        <w:ilvl w:val="1"/>
      </w:numPr>
    </w:pPr>
  </w:style>
  <w:style w:type="paragraph" w:customStyle="1" w:styleId="Heading3a">
    <w:name w:val="Heading 3a"/>
    <w:basedOn w:val="Heading3"/>
    <w:next w:val="Normal"/>
    <w:qFormat/>
    <w:rsid w:val="00946618"/>
    <w:pPr>
      <w:numPr>
        <w:ilvl w:val="0"/>
        <w:numId w:val="0"/>
      </w:numPr>
    </w:pPr>
  </w:style>
  <w:style w:type="paragraph" w:styleId="CommentSubject">
    <w:name w:val="annotation subject"/>
    <w:basedOn w:val="CommentText"/>
    <w:next w:val="CommentText"/>
    <w:link w:val="CommentSubjectChar"/>
    <w:uiPriority w:val="99"/>
    <w:semiHidden/>
    <w:rsid w:val="00946618"/>
    <w:rPr>
      <w:b/>
      <w:bCs/>
    </w:rPr>
  </w:style>
  <w:style w:type="character" w:customStyle="1" w:styleId="CommentSubjectChar">
    <w:name w:val="Comment Subject Char"/>
    <w:basedOn w:val="CommentTextChar"/>
    <w:link w:val="CommentSubject"/>
    <w:uiPriority w:val="99"/>
    <w:semiHidden/>
    <w:rsid w:val="00946618"/>
    <w:rPr>
      <w:rFonts w:ascii="Arial Narrow" w:eastAsia="Times New Roman" w:hAnsi="Arial Narrow" w:cs="Times New Roman"/>
      <w:b/>
      <w:bCs/>
      <w:sz w:val="20"/>
      <w:lang w:val="en-NZ" w:eastAsia="en-NZ"/>
    </w:rPr>
  </w:style>
  <w:style w:type="character" w:styleId="Strong">
    <w:name w:val="Strong"/>
    <w:basedOn w:val="DefaultParagraphFont"/>
    <w:uiPriority w:val="20"/>
    <w:rsid w:val="00946618"/>
    <w:rPr>
      <w:rFonts w:ascii="Arial Narrow" w:hAnsi="Arial Narrow"/>
      <w:b/>
      <w:bCs/>
    </w:rPr>
  </w:style>
  <w:style w:type="paragraph" w:customStyle="1" w:styleId="BulletL3">
    <w:name w:val="Bullet L3"/>
    <w:basedOn w:val="BulletL2"/>
    <w:uiPriority w:val="4"/>
    <w:semiHidden/>
    <w:qFormat/>
    <w:locked/>
    <w:rsid w:val="00946618"/>
    <w:pPr>
      <w:numPr>
        <w:ilvl w:val="2"/>
      </w:numPr>
    </w:pPr>
  </w:style>
  <w:style w:type="character" w:customStyle="1" w:styleId="DocumentnumberChar">
    <w:name w:val="Document number Char"/>
    <w:basedOn w:val="DefaultParagraphFont"/>
    <w:link w:val="Documentnumber"/>
    <w:uiPriority w:val="15"/>
    <w:rsid w:val="00946618"/>
    <w:rPr>
      <w:rFonts w:ascii="Arial Narrow" w:eastAsia="Times New Roman" w:hAnsi="Arial Narrow" w:cs="Times New Roman"/>
      <w:lang w:val="en-GB" w:eastAsia="en-NZ"/>
    </w:rPr>
  </w:style>
  <w:style w:type="paragraph" w:styleId="Quote">
    <w:name w:val="Quote"/>
    <w:basedOn w:val="Normal"/>
    <w:next w:val="Normal"/>
    <w:link w:val="QuoteChar"/>
    <w:uiPriority w:val="20"/>
    <w:rsid w:val="00946618"/>
    <w:rPr>
      <w:i/>
      <w:iCs/>
    </w:rPr>
  </w:style>
  <w:style w:type="character" w:customStyle="1" w:styleId="QuoteChar">
    <w:name w:val="Quote Char"/>
    <w:basedOn w:val="DefaultParagraphFont"/>
    <w:link w:val="Quote"/>
    <w:uiPriority w:val="20"/>
    <w:rsid w:val="00946618"/>
    <w:rPr>
      <w:rFonts w:ascii="Arial Narrow" w:eastAsia="Times New Roman" w:hAnsi="Arial Narrow" w:cs="Times New Roman"/>
      <w:i/>
      <w:iCs/>
      <w:lang w:val="en-NZ" w:eastAsia="en-NZ"/>
    </w:rPr>
  </w:style>
  <w:style w:type="character" w:styleId="SubtleEmphasis">
    <w:name w:val="Subtle Emphasis"/>
    <w:basedOn w:val="DefaultParagraphFont"/>
    <w:uiPriority w:val="20"/>
    <w:rsid w:val="00946618"/>
    <w:rPr>
      <w:i/>
      <w:iCs/>
      <w:color w:val="808080" w:themeColor="text1" w:themeTint="7F"/>
    </w:rPr>
  </w:style>
  <w:style w:type="table" w:customStyle="1" w:styleId="MPIVersionTable">
    <w:name w:val="MPI Version Table"/>
    <w:basedOn w:val="TableNormal"/>
    <w:uiPriority w:val="99"/>
    <w:rsid w:val="00946618"/>
    <w:pPr>
      <w:spacing w:after="0" w:line="240" w:lineRule="auto"/>
    </w:pPr>
    <w:rPr>
      <w:rFonts w:eastAsia="Times New Roman" w:cs="Times New Roman"/>
      <w:lang w:val="en-NZ" w:eastAsia="en-NZ"/>
    </w:rPr>
    <w:tblP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styleId="TOC3">
    <w:name w:val="toc 3"/>
    <w:basedOn w:val="Normal"/>
    <w:next w:val="Normal"/>
    <w:uiPriority w:val="39"/>
    <w:rsid w:val="00946618"/>
    <w:pPr>
      <w:spacing w:before="0"/>
      <w:ind w:left="1560" w:right="227" w:hanging="709"/>
    </w:pPr>
  </w:style>
  <w:style w:type="table" w:customStyle="1" w:styleId="MPIGuidanceTable2">
    <w:name w:val="MPI Guidance Table 2"/>
    <w:basedOn w:val="TableNormal"/>
    <w:uiPriority w:val="99"/>
    <w:rsid w:val="00946618"/>
    <w:pPr>
      <w:spacing w:after="0" w:line="240" w:lineRule="auto"/>
    </w:pPr>
    <w:rPr>
      <w:rFonts w:eastAsia="Times New Roman" w:cs="Times New Roman"/>
      <w:lang w:val="en-NZ"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Guidancetableheading">
    <w:name w:val="Guidance table heading"/>
    <w:basedOn w:val="Guidancetabletext"/>
    <w:uiPriority w:val="6"/>
    <w:qFormat/>
    <w:rsid w:val="00946618"/>
    <w:pPr>
      <w:spacing w:before="40" w:after="40"/>
    </w:pPr>
    <w:rPr>
      <w:b/>
    </w:rPr>
  </w:style>
  <w:style w:type="paragraph" w:customStyle="1" w:styleId="Guidancetablebullet">
    <w:name w:val="Guidance table bullet"/>
    <w:basedOn w:val="Guidancetabletext"/>
    <w:uiPriority w:val="7"/>
    <w:qFormat/>
    <w:rsid w:val="00946618"/>
  </w:style>
  <w:style w:type="paragraph" w:customStyle="1" w:styleId="Guidancetablei">
    <w:name w:val="Guidance table i)"/>
    <w:uiPriority w:val="7"/>
    <w:qFormat/>
    <w:rsid w:val="00946618"/>
    <w:pPr>
      <w:numPr>
        <w:numId w:val="27"/>
      </w:numPr>
      <w:spacing w:after="0" w:line="240" w:lineRule="auto"/>
    </w:pPr>
    <w:rPr>
      <w:rFonts w:ascii="Arial Narrow" w:eastAsia="Times New Roman" w:hAnsi="Arial Narrow" w:cs="Times New Roman"/>
      <w:lang w:val="en-GB" w:eastAsia="en-NZ"/>
    </w:rPr>
  </w:style>
  <w:style w:type="paragraph" w:customStyle="1" w:styleId="Guidancetablea">
    <w:name w:val="Guidance table (a)"/>
    <w:basedOn w:val="Guidancetabletext"/>
    <w:uiPriority w:val="7"/>
    <w:qFormat/>
    <w:rsid w:val="00946618"/>
    <w:pPr>
      <w:numPr>
        <w:numId w:val="28"/>
      </w:numPr>
    </w:pPr>
  </w:style>
  <w:style w:type="paragraph" w:customStyle="1" w:styleId="HeaderLandscape">
    <w:name w:val="Header Landscape"/>
    <w:basedOn w:val="Header"/>
    <w:uiPriority w:val="99"/>
    <w:rsid w:val="00946618"/>
    <w:pPr>
      <w:tabs>
        <w:tab w:val="clear" w:pos="8789"/>
        <w:tab w:val="right" w:pos="13999"/>
      </w:tabs>
    </w:pPr>
  </w:style>
  <w:style w:type="paragraph" w:customStyle="1" w:styleId="FooterLandscape">
    <w:name w:val="Footer Landscape"/>
    <w:basedOn w:val="Footer"/>
    <w:uiPriority w:val="99"/>
    <w:rsid w:val="00946618"/>
    <w:pPr>
      <w:tabs>
        <w:tab w:val="clear" w:pos="8789"/>
        <w:tab w:val="left" w:pos="4536"/>
        <w:tab w:val="left" w:pos="8647"/>
        <w:tab w:val="right" w:pos="13999"/>
      </w:tabs>
    </w:pPr>
  </w:style>
  <w:style w:type="paragraph" w:customStyle="1" w:styleId="TypeOfDocument">
    <w:name w:val="TypeOfDocument"/>
    <w:link w:val="TypeOfDocumentChar"/>
    <w:rsid w:val="00946618"/>
    <w:pPr>
      <w:keepNext/>
      <w:numPr>
        <w:numId w:val="29"/>
      </w:numPr>
      <w:spacing w:before="360" w:after="240" w:line="240" w:lineRule="auto"/>
      <w:contextualSpacing/>
      <w:outlineLvl w:val="1"/>
    </w:pPr>
    <w:rPr>
      <w:rFonts w:ascii="Arial Narrow" w:eastAsia="Times New Roman" w:hAnsi="Arial Narrow" w:cs="Times New Roman"/>
      <w:b/>
      <w:sz w:val="32"/>
      <w:lang w:val="en-NZ" w:eastAsia="en-NZ"/>
    </w:rPr>
  </w:style>
  <w:style w:type="character" w:customStyle="1" w:styleId="TypeOfDocumentChar">
    <w:name w:val="TypeOfDocument Char"/>
    <w:basedOn w:val="DefaultParagraphFont"/>
    <w:link w:val="TypeOfDocument"/>
    <w:rsid w:val="00946618"/>
    <w:rPr>
      <w:rFonts w:ascii="Arial Narrow" w:eastAsia="Times New Roman" w:hAnsi="Arial Narrow" w:cs="Times New Roman"/>
      <w:b/>
      <w:sz w:val="32"/>
      <w:lang w:val="en-NZ" w:eastAsia="en-NZ"/>
    </w:rPr>
  </w:style>
  <w:style w:type="paragraph" w:customStyle="1" w:styleId="ClauseSmlL1">
    <w:name w:val="Clause Sml L1"/>
    <w:basedOn w:val="Normal"/>
    <w:qFormat/>
    <w:rsid w:val="00946618"/>
    <w:pPr>
      <w:numPr>
        <w:numId w:val="31"/>
      </w:numPr>
      <w:tabs>
        <w:tab w:val="clear" w:pos="567"/>
        <w:tab w:val="clear" w:pos="1021"/>
        <w:tab w:val="clear" w:pos="1531"/>
      </w:tabs>
    </w:pPr>
    <w:rPr>
      <w:sz w:val="18"/>
    </w:rPr>
  </w:style>
  <w:style w:type="paragraph" w:customStyle="1" w:styleId="ClauseSmlL2">
    <w:name w:val="Clause Sml L2"/>
    <w:basedOn w:val="ClauseSmlL1"/>
    <w:qFormat/>
    <w:rsid w:val="00946618"/>
    <w:pPr>
      <w:numPr>
        <w:ilvl w:val="1"/>
      </w:numPr>
    </w:pPr>
  </w:style>
  <w:style w:type="paragraph" w:customStyle="1" w:styleId="ClauseSmlL3">
    <w:name w:val="Clause Sml L3"/>
    <w:basedOn w:val="ClauseSmlL2"/>
    <w:qFormat/>
    <w:rsid w:val="00946618"/>
    <w:pPr>
      <w:numPr>
        <w:ilvl w:val="2"/>
      </w:numPr>
    </w:pPr>
  </w:style>
  <w:style w:type="paragraph" w:customStyle="1" w:styleId="ClauseSmlL4">
    <w:name w:val="Clause Sml L4"/>
    <w:basedOn w:val="ClauseSmlL3"/>
    <w:qFormat/>
    <w:rsid w:val="00946618"/>
    <w:pPr>
      <w:numPr>
        <w:ilvl w:val="3"/>
      </w:numPr>
    </w:pPr>
  </w:style>
  <w:style w:type="numbering" w:customStyle="1" w:styleId="ClauseSml">
    <w:name w:val="Clause Sml"/>
    <w:basedOn w:val="NoList"/>
    <w:uiPriority w:val="99"/>
    <w:rsid w:val="00946618"/>
    <w:pPr>
      <w:numPr>
        <w:numId w:val="31"/>
      </w:numPr>
    </w:pPr>
  </w:style>
  <w:style w:type="paragraph" w:styleId="DocumentMap">
    <w:name w:val="Document Map"/>
    <w:basedOn w:val="Normal"/>
    <w:link w:val="DocumentMapChar"/>
    <w:uiPriority w:val="99"/>
    <w:semiHidden/>
    <w:unhideWhenUsed/>
    <w:rsid w:val="008F7498"/>
    <w:pPr>
      <w:spacing w:before="0"/>
    </w:pPr>
    <w:rPr>
      <w:rFonts w:cs="Tahoma"/>
      <w:sz w:val="16"/>
      <w:szCs w:val="16"/>
    </w:rPr>
  </w:style>
  <w:style w:type="character" w:customStyle="1" w:styleId="DocumentMapChar">
    <w:name w:val="Document Map Char"/>
    <w:basedOn w:val="DefaultParagraphFont"/>
    <w:link w:val="DocumentMap"/>
    <w:uiPriority w:val="99"/>
    <w:semiHidden/>
    <w:rsid w:val="008F7498"/>
    <w:rPr>
      <w:rFonts w:ascii="Arial Narrow" w:eastAsia="Times New Roman" w:hAnsi="Arial Narrow" w:cs="Tahoma"/>
      <w:sz w:val="16"/>
      <w:szCs w:val="16"/>
      <w:lang w:val="en-NZ" w:eastAsia="en-NZ"/>
    </w:rPr>
  </w:style>
  <w:style w:type="character" w:styleId="IntenseEmphasis">
    <w:name w:val="Intense Emphasis"/>
    <w:basedOn w:val="DefaultParagraphFont"/>
    <w:uiPriority w:val="20"/>
    <w:qFormat/>
    <w:rsid w:val="00946618"/>
    <w:rPr>
      <w:rFonts w:ascii="Arial Narrow" w:hAnsi="Arial Narrow"/>
      <w:i/>
      <w:iCs/>
      <w:color w:val="70AD47" w:themeColor="accent6"/>
    </w:rPr>
  </w:style>
  <w:style w:type="character" w:styleId="IntenseReference">
    <w:name w:val="Intense Reference"/>
    <w:basedOn w:val="DefaultParagraphFont"/>
    <w:uiPriority w:val="20"/>
    <w:qFormat/>
    <w:rsid w:val="00946618"/>
    <w:rPr>
      <w:b/>
      <w:bCs/>
      <w:smallCaps/>
      <w:color w:val="70AD47" w:themeColor="accent6"/>
      <w:spacing w:val="5"/>
    </w:rPr>
  </w:style>
  <w:style w:type="character" w:styleId="SubtleReference">
    <w:name w:val="Subtle Reference"/>
    <w:basedOn w:val="DefaultParagraphFont"/>
    <w:uiPriority w:val="20"/>
    <w:rsid w:val="008F7498"/>
    <w:rPr>
      <w:rFonts w:ascii="Arial Narrow" w:hAnsi="Arial Narrow"/>
      <w:smallCaps/>
      <w:color w:val="5A5A5A" w:themeColor="text1" w:themeTint="A5"/>
    </w:rPr>
  </w:style>
  <w:style w:type="character" w:styleId="BookTitle">
    <w:name w:val="Book Title"/>
    <w:basedOn w:val="DefaultParagraphFont"/>
    <w:uiPriority w:val="39"/>
    <w:qFormat/>
    <w:rsid w:val="00946618"/>
    <w:rPr>
      <w:rFonts w:ascii="Arial Narrow" w:hAnsi="Arial Narrow"/>
      <w:b/>
      <w:bCs/>
      <w:i/>
      <w:iCs/>
      <w:spacing w:val="5"/>
    </w:rPr>
  </w:style>
  <w:style w:type="paragraph" w:styleId="BlockText">
    <w:name w:val="Block Text"/>
    <w:basedOn w:val="Normal"/>
    <w:uiPriority w:val="99"/>
    <w:semiHidden/>
    <w:unhideWhenUsed/>
    <w:rsid w:val="008F749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cstheme="minorBidi"/>
      <w:i/>
      <w:iCs/>
      <w:color w:val="5B9BD5" w:themeColor="accent1"/>
    </w:rPr>
  </w:style>
  <w:style w:type="paragraph" w:styleId="BodyText">
    <w:name w:val="Body Text"/>
    <w:basedOn w:val="Normal"/>
    <w:link w:val="BodyTextChar"/>
    <w:unhideWhenUsed/>
    <w:rsid w:val="008F7498"/>
    <w:pPr>
      <w:spacing w:after="120"/>
    </w:pPr>
  </w:style>
  <w:style w:type="character" w:customStyle="1" w:styleId="BodyTextChar">
    <w:name w:val="Body Text Char"/>
    <w:basedOn w:val="DefaultParagraphFont"/>
    <w:link w:val="BodyText"/>
    <w:rsid w:val="008F7498"/>
    <w:rPr>
      <w:rFonts w:ascii="Arial Narrow" w:eastAsia="Times New Roman" w:hAnsi="Arial Narrow" w:cs="Times New Roman"/>
      <w:lang w:val="en-NZ" w:eastAsia="en-NZ"/>
    </w:rPr>
  </w:style>
  <w:style w:type="paragraph" w:styleId="BodyTextIndent">
    <w:name w:val="Body Text Indent"/>
    <w:basedOn w:val="Normal"/>
    <w:link w:val="BodyTextIndentChar"/>
    <w:uiPriority w:val="99"/>
    <w:semiHidden/>
    <w:unhideWhenUsed/>
    <w:rsid w:val="008F7498"/>
    <w:pPr>
      <w:spacing w:after="120"/>
      <w:ind w:left="360"/>
    </w:pPr>
  </w:style>
  <w:style w:type="character" w:customStyle="1" w:styleId="BodyTextIndentChar">
    <w:name w:val="Body Text Indent Char"/>
    <w:basedOn w:val="DefaultParagraphFont"/>
    <w:link w:val="BodyTextIndent"/>
    <w:uiPriority w:val="99"/>
    <w:semiHidden/>
    <w:rsid w:val="008F7498"/>
    <w:rPr>
      <w:rFonts w:ascii="Arial Narrow" w:eastAsia="Times New Roman" w:hAnsi="Arial Narrow" w:cs="Times New Roman"/>
      <w:lang w:val="en-NZ" w:eastAsia="en-NZ"/>
    </w:rPr>
  </w:style>
  <w:style w:type="character" w:styleId="EndnoteReference">
    <w:name w:val="endnote reference"/>
    <w:basedOn w:val="DefaultParagraphFont"/>
    <w:uiPriority w:val="99"/>
    <w:semiHidden/>
    <w:unhideWhenUsed/>
    <w:rsid w:val="008F7498"/>
    <w:rPr>
      <w:rFonts w:ascii="Arial Narrow" w:hAnsi="Arial Narrow"/>
      <w:vertAlign w:val="superscript"/>
    </w:rPr>
  </w:style>
  <w:style w:type="paragraph" w:styleId="EnvelopeAddress">
    <w:name w:val="envelope address"/>
    <w:basedOn w:val="Normal"/>
    <w:uiPriority w:val="99"/>
    <w:semiHidden/>
    <w:unhideWhenUsed/>
    <w:rsid w:val="008F7498"/>
    <w:pPr>
      <w:framePr w:w="7920" w:h="1980" w:hRule="exact" w:hSpace="180" w:wrap="auto" w:hAnchor="page" w:xAlign="center" w:yAlign="bottom"/>
      <w:spacing w:before="0"/>
      <w:ind w:left="2880"/>
    </w:pPr>
    <w:rPr>
      <w:rFonts w:eastAsiaTheme="majorEastAsia" w:cstheme="majorBidi"/>
      <w:sz w:val="24"/>
      <w:szCs w:val="24"/>
    </w:rPr>
  </w:style>
  <w:style w:type="paragraph" w:styleId="EnvelopeReturn">
    <w:name w:val="envelope return"/>
    <w:basedOn w:val="Normal"/>
    <w:uiPriority w:val="99"/>
    <w:semiHidden/>
    <w:unhideWhenUsed/>
    <w:rsid w:val="008F7498"/>
    <w:pPr>
      <w:spacing w:before="0"/>
    </w:pPr>
    <w:rPr>
      <w:rFonts w:eastAsiaTheme="majorEastAsia" w:cstheme="majorBidi"/>
      <w:sz w:val="20"/>
      <w:szCs w:val="20"/>
    </w:rPr>
  </w:style>
  <w:style w:type="character" w:styleId="FootnoteReference">
    <w:name w:val="footnote reference"/>
    <w:basedOn w:val="DefaultParagraphFont"/>
    <w:uiPriority w:val="99"/>
    <w:semiHidden/>
    <w:unhideWhenUsed/>
    <w:rsid w:val="008F7498"/>
    <w:rPr>
      <w:rFonts w:ascii="Tahoma" w:hAnsi="Tahoma"/>
      <w:vertAlign w:val="superscript"/>
    </w:rPr>
  </w:style>
  <w:style w:type="character" w:styleId="HTMLAcronym">
    <w:name w:val="HTML Acronym"/>
    <w:basedOn w:val="DefaultParagraphFont"/>
    <w:uiPriority w:val="99"/>
    <w:semiHidden/>
    <w:unhideWhenUsed/>
    <w:rsid w:val="008F7498"/>
    <w:rPr>
      <w:rFonts w:ascii="Arial Narrow" w:hAnsi="Arial Narrow"/>
    </w:rPr>
  </w:style>
  <w:style w:type="character" w:styleId="HTMLCite">
    <w:name w:val="HTML Cite"/>
    <w:basedOn w:val="DefaultParagraphFont"/>
    <w:uiPriority w:val="99"/>
    <w:semiHidden/>
    <w:unhideWhenUsed/>
    <w:rsid w:val="008F7498"/>
    <w:rPr>
      <w:rFonts w:ascii="Arial Narrow" w:hAnsi="Arial Narrow"/>
      <w:i/>
      <w:iCs/>
    </w:rPr>
  </w:style>
  <w:style w:type="character" w:styleId="HTMLCode">
    <w:name w:val="HTML Code"/>
    <w:basedOn w:val="DefaultParagraphFont"/>
    <w:uiPriority w:val="99"/>
    <w:semiHidden/>
    <w:unhideWhenUsed/>
    <w:rsid w:val="008F7498"/>
    <w:rPr>
      <w:rFonts w:ascii="Arial Narrow" w:hAnsi="Arial Narrow" w:cs="Consolas"/>
      <w:sz w:val="20"/>
      <w:szCs w:val="20"/>
    </w:rPr>
  </w:style>
  <w:style w:type="character" w:styleId="HTMLDefinition">
    <w:name w:val="HTML Definition"/>
    <w:basedOn w:val="DefaultParagraphFont"/>
    <w:uiPriority w:val="99"/>
    <w:semiHidden/>
    <w:unhideWhenUsed/>
    <w:rsid w:val="008F7498"/>
    <w:rPr>
      <w:rFonts w:ascii="Arial Narrow" w:hAnsi="Arial Narrow"/>
      <w:i/>
      <w:iCs/>
    </w:rPr>
  </w:style>
  <w:style w:type="character" w:styleId="HTMLKeyboard">
    <w:name w:val="HTML Keyboard"/>
    <w:basedOn w:val="DefaultParagraphFont"/>
    <w:uiPriority w:val="99"/>
    <w:semiHidden/>
    <w:unhideWhenUsed/>
    <w:rsid w:val="008F7498"/>
    <w:rPr>
      <w:rFonts w:ascii="Arial Narrow" w:hAnsi="Arial Narrow" w:cs="Consolas"/>
      <w:sz w:val="20"/>
      <w:szCs w:val="20"/>
    </w:rPr>
  </w:style>
  <w:style w:type="paragraph" w:styleId="HTMLPreformatted">
    <w:name w:val="HTML Preformatted"/>
    <w:basedOn w:val="Normal"/>
    <w:link w:val="HTMLPreformattedChar"/>
    <w:uiPriority w:val="99"/>
    <w:semiHidden/>
    <w:unhideWhenUsed/>
    <w:rsid w:val="008F7498"/>
    <w:pPr>
      <w:spacing w:before="0"/>
    </w:pPr>
    <w:rPr>
      <w:rFonts w:cs="Consolas"/>
      <w:sz w:val="20"/>
      <w:szCs w:val="20"/>
    </w:rPr>
  </w:style>
  <w:style w:type="character" w:customStyle="1" w:styleId="HTMLPreformattedChar">
    <w:name w:val="HTML Preformatted Char"/>
    <w:basedOn w:val="DefaultParagraphFont"/>
    <w:link w:val="HTMLPreformatted"/>
    <w:uiPriority w:val="99"/>
    <w:semiHidden/>
    <w:rsid w:val="008F7498"/>
    <w:rPr>
      <w:rFonts w:ascii="Arial Narrow" w:eastAsia="Times New Roman" w:hAnsi="Arial Narrow" w:cs="Consolas"/>
      <w:sz w:val="20"/>
      <w:szCs w:val="20"/>
      <w:lang w:val="en-NZ" w:eastAsia="en-NZ"/>
    </w:rPr>
  </w:style>
  <w:style w:type="character" w:styleId="HTMLSample">
    <w:name w:val="HTML Sample"/>
    <w:basedOn w:val="DefaultParagraphFont"/>
    <w:uiPriority w:val="99"/>
    <w:semiHidden/>
    <w:unhideWhenUsed/>
    <w:rsid w:val="008F7498"/>
    <w:rPr>
      <w:rFonts w:ascii="Arial Narrow" w:hAnsi="Arial Narrow" w:cs="Consolas"/>
      <w:sz w:val="24"/>
      <w:szCs w:val="24"/>
    </w:rPr>
  </w:style>
  <w:style w:type="character" w:styleId="HTMLTypewriter">
    <w:name w:val="HTML Typewriter"/>
    <w:basedOn w:val="DefaultParagraphFont"/>
    <w:uiPriority w:val="99"/>
    <w:semiHidden/>
    <w:unhideWhenUsed/>
    <w:rsid w:val="008F7498"/>
    <w:rPr>
      <w:rFonts w:ascii="Arial Narrow" w:hAnsi="Arial Narrow" w:cs="Consolas"/>
      <w:sz w:val="20"/>
      <w:szCs w:val="20"/>
    </w:rPr>
  </w:style>
  <w:style w:type="character" w:styleId="HTMLVariable">
    <w:name w:val="HTML Variable"/>
    <w:basedOn w:val="DefaultParagraphFont"/>
    <w:uiPriority w:val="99"/>
    <w:semiHidden/>
    <w:unhideWhenUsed/>
    <w:rsid w:val="008F7498"/>
    <w:rPr>
      <w:rFonts w:ascii="Arial Narrow" w:hAnsi="Arial Narrow"/>
      <w:i/>
      <w:iCs/>
    </w:rPr>
  </w:style>
  <w:style w:type="paragraph" w:styleId="Index1">
    <w:name w:val="index 1"/>
    <w:basedOn w:val="Normal"/>
    <w:next w:val="Normal"/>
    <w:autoRedefine/>
    <w:uiPriority w:val="99"/>
    <w:semiHidden/>
    <w:unhideWhenUsed/>
    <w:rsid w:val="008F7498"/>
    <w:pPr>
      <w:tabs>
        <w:tab w:val="clear" w:pos="567"/>
        <w:tab w:val="clear" w:pos="1021"/>
        <w:tab w:val="clear" w:pos="1531"/>
      </w:tabs>
      <w:spacing w:before="0"/>
      <w:ind w:left="220" w:hanging="220"/>
    </w:pPr>
  </w:style>
  <w:style w:type="paragraph" w:styleId="IndexHeading">
    <w:name w:val="index heading"/>
    <w:basedOn w:val="Normal"/>
    <w:next w:val="Index1"/>
    <w:uiPriority w:val="99"/>
    <w:semiHidden/>
    <w:unhideWhenUsed/>
    <w:rsid w:val="008F7498"/>
    <w:rPr>
      <w:rFonts w:eastAsiaTheme="majorEastAsia" w:cstheme="majorBidi"/>
      <w:b/>
      <w:bCs/>
    </w:rPr>
  </w:style>
  <w:style w:type="character" w:styleId="LineNumber">
    <w:name w:val="line number"/>
    <w:basedOn w:val="DefaultParagraphFont"/>
    <w:uiPriority w:val="99"/>
    <w:semiHidden/>
    <w:unhideWhenUsed/>
    <w:rsid w:val="008F7498"/>
    <w:rPr>
      <w:rFonts w:ascii="Arial Narrow" w:hAnsi="Arial Narrow"/>
    </w:rPr>
  </w:style>
  <w:style w:type="paragraph" w:styleId="MacroText">
    <w:name w:val="macro"/>
    <w:link w:val="MacroTextChar"/>
    <w:uiPriority w:val="99"/>
    <w:semiHidden/>
    <w:unhideWhenUsed/>
    <w:rsid w:val="008F7498"/>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Arial Narrow" w:eastAsia="Times New Roman" w:hAnsi="Arial Narrow" w:cs="Consolas"/>
      <w:sz w:val="20"/>
      <w:szCs w:val="20"/>
      <w:lang w:val="en-NZ" w:eastAsia="en-NZ"/>
    </w:rPr>
  </w:style>
  <w:style w:type="character" w:customStyle="1" w:styleId="MacroTextChar">
    <w:name w:val="Macro Text Char"/>
    <w:basedOn w:val="DefaultParagraphFont"/>
    <w:link w:val="MacroText"/>
    <w:uiPriority w:val="99"/>
    <w:semiHidden/>
    <w:rsid w:val="008F7498"/>
    <w:rPr>
      <w:rFonts w:ascii="Arial Narrow" w:eastAsia="Times New Roman" w:hAnsi="Arial Narrow" w:cs="Consolas"/>
      <w:sz w:val="20"/>
      <w:szCs w:val="20"/>
      <w:lang w:val="en-NZ" w:eastAsia="en-NZ"/>
    </w:rPr>
  </w:style>
  <w:style w:type="paragraph" w:styleId="MessageHeader">
    <w:name w:val="Message Header"/>
    <w:basedOn w:val="Normal"/>
    <w:link w:val="MessageHeaderChar"/>
    <w:uiPriority w:val="99"/>
    <w:semiHidden/>
    <w:unhideWhenUsed/>
    <w:rsid w:val="008F7498"/>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F7498"/>
    <w:rPr>
      <w:rFonts w:ascii="Arial Narrow" w:eastAsiaTheme="majorEastAsia" w:hAnsi="Arial Narrow" w:cstheme="majorBidi"/>
      <w:sz w:val="24"/>
      <w:szCs w:val="24"/>
      <w:shd w:val="pct20" w:color="auto" w:fill="auto"/>
      <w:lang w:val="en-NZ" w:eastAsia="en-NZ"/>
    </w:rPr>
  </w:style>
  <w:style w:type="paragraph" w:styleId="PlainText">
    <w:name w:val="Plain Text"/>
    <w:basedOn w:val="Normal"/>
    <w:link w:val="PlainTextChar"/>
    <w:uiPriority w:val="99"/>
    <w:semiHidden/>
    <w:unhideWhenUsed/>
    <w:rsid w:val="008F7498"/>
    <w:pPr>
      <w:spacing w:before="0"/>
    </w:pPr>
    <w:rPr>
      <w:rFonts w:cs="Consolas"/>
      <w:sz w:val="21"/>
      <w:szCs w:val="21"/>
    </w:rPr>
  </w:style>
  <w:style w:type="character" w:customStyle="1" w:styleId="PlainTextChar">
    <w:name w:val="Plain Text Char"/>
    <w:basedOn w:val="DefaultParagraphFont"/>
    <w:link w:val="PlainText"/>
    <w:uiPriority w:val="99"/>
    <w:semiHidden/>
    <w:rsid w:val="008F7498"/>
    <w:rPr>
      <w:rFonts w:ascii="Arial Narrow" w:eastAsia="Times New Roman" w:hAnsi="Arial Narrow" w:cs="Consolas"/>
      <w:sz w:val="21"/>
      <w:szCs w:val="21"/>
      <w:lang w:val="en-NZ" w:eastAsia="en-NZ"/>
    </w:rPr>
  </w:style>
  <w:style w:type="paragraph" w:styleId="TOAHeading">
    <w:name w:val="toa heading"/>
    <w:basedOn w:val="Normal"/>
    <w:next w:val="Normal"/>
    <w:uiPriority w:val="99"/>
    <w:semiHidden/>
    <w:unhideWhenUsed/>
    <w:rsid w:val="00946618"/>
    <w:pPr>
      <w:tabs>
        <w:tab w:val="clear" w:pos="567"/>
        <w:tab w:val="clear" w:pos="1021"/>
        <w:tab w:val="clear" w:pos="1531"/>
      </w:tabs>
      <w:spacing w:before="120"/>
    </w:pPr>
    <w:rPr>
      <w:rFonts w:asciiTheme="majorHAnsi" w:eastAsiaTheme="majorEastAsia" w:hAnsiTheme="majorHAnsi" w:cstheme="majorBidi"/>
      <w:b/>
      <w:bCs/>
      <w:sz w:val="24"/>
      <w:szCs w:val="24"/>
    </w:rPr>
  </w:style>
  <w:style w:type="paragraph" w:customStyle="1" w:styleId="DocumentStatus">
    <w:name w:val="DocumentStatus"/>
    <w:basedOn w:val="Normal"/>
    <w:qFormat/>
    <w:rsid w:val="00946618"/>
    <w:rPr>
      <w:color w:val="D9D9D9" w:themeColor="background1" w:themeShade="D9"/>
      <w:sz w:val="140"/>
      <w:szCs w:val="140"/>
    </w:rPr>
  </w:style>
  <w:style w:type="paragraph" w:styleId="IntenseQuote">
    <w:name w:val="Intense Quote"/>
    <w:basedOn w:val="Normal"/>
    <w:next w:val="Normal"/>
    <w:link w:val="IntenseQuoteChar"/>
    <w:uiPriority w:val="30"/>
    <w:qFormat/>
    <w:rsid w:val="00946618"/>
    <w:pPr>
      <w:pBdr>
        <w:top w:val="single" w:sz="4" w:space="10" w:color="5B9BD5" w:themeColor="accent1"/>
        <w:bottom w:val="single" w:sz="4" w:space="10" w:color="5B9BD5" w:themeColor="accent1"/>
      </w:pBdr>
      <w:spacing w:before="360" w:after="360"/>
      <w:ind w:left="864" w:right="864"/>
      <w:jc w:val="center"/>
    </w:pPr>
    <w:rPr>
      <w:i/>
      <w:iCs/>
      <w:color w:val="70AD47" w:themeColor="accent6"/>
    </w:rPr>
  </w:style>
  <w:style w:type="character" w:customStyle="1" w:styleId="IntenseQuoteChar">
    <w:name w:val="Intense Quote Char"/>
    <w:basedOn w:val="DefaultParagraphFont"/>
    <w:link w:val="IntenseQuote"/>
    <w:uiPriority w:val="30"/>
    <w:rsid w:val="00946618"/>
    <w:rPr>
      <w:rFonts w:ascii="Arial Narrow" w:eastAsia="Times New Roman" w:hAnsi="Arial Narrow" w:cs="Times New Roman"/>
      <w:i/>
      <w:iCs/>
      <w:color w:val="70AD47" w:themeColor="accent6"/>
      <w:lang w:val="en-NZ" w:eastAsia="en-NZ"/>
    </w:rPr>
  </w:style>
  <w:style w:type="paragraph" w:customStyle="1" w:styleId="TitleFooter">
    <w:name w:val="Title Footer"/>
    <w:basedOn w:val="Caption"/>
    <w:qFormat/>
    <w:rsid w:val="00846FA5"/>
    <w:rPr>
      <w:rFonts w:asciiTheme="minorHAnsi" w:hAnsiTheme="minorHAnsi"/>
      <w:b w:val="0"/>
      <w:sz w:val="18"/>
    </w:rPr>
  </w:style>
  <w:style w:type="paragraph" w:customStyle="1" w:styleId="BodyText0">
    <w:name w:val="BodyText"/>
    <w:basedOn w:val="Normal"/>
    <w:rsid w:val="00846FA5"/>
    <w:pPr>
      <w:tabs>
        <w:tab w:val="clear" w:pos="567"/>
        <w:tab w:val="clear" w:pos="1021"/>
        <w:tab w:val="clear" w:pos="1531"/>
      </w:tabs>
      <w:spacing w:before="0" w:after="120"/>
    </w:pPr>
    <w:rPr>
      <w:sz w:val="24"/>
      <w:szCs w:val="24"/>
    </w:rPr>
  </w:style>
  <w:style w:type="paragraph" w:styleId="ListParagraph">
    <w:name w:val="List Paragraph"/>
    <w:basedOn w:val="Normal"/>
    <w:uiPriority w:val="34"/>
    <w:qFormat/>
    <w:rsid w:val="00846FA5"/>
    <w:pPr>
      <w:tabs>
        <w:tab w:val="clear" w:pos="567"/>
        <w:tab w:val="clear" w:pos="1021"/>
        <w:tab w:val="clear" w:pos="1531"/>
      </w:tabs>
      <w:spacing w:before="0" w:after="240"/>
      <w:ind w:left="720"/>
      <w:contextualSpacing/>
    </w:pPr>
    <w:rPr>
      <w:rFonts w:ascii="Calibri" w:eastAsia="Calibri" w:hAnsi="Calibri"/>
      <w:sz w:val="24"/>
      <w:lang w:eastAsia="en-US"/>
    </w:rPr>
  </w:style>
  <w:style w:type="paragraph" w:styleId="Revision">
    <w:name w:val="Revision"/>
    <w:hidden/>
    <w:uiPriority w:val="99"/>
    <w:semiHidden/>
    <w:rsid w:val="00846FA5"/>
    <w:pPr>
      <w:spacing w:after="0" w:line="240" w:lineRule="auto"/>
    </w:pPr>
    <w:rPr>
      <w:rFonts w:eastAsia="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9" Type="http://schemas.openxmlformats.org/officeDocument/2006/relationships/image" Target="media/image10.png"/><Relationship Id="rId21" Type="http://schemas.openxmlformats.org/officeDocument/2006/relationships/settings" Target="settings.xml"/><Relationship Id="rId34" Type="http://schemas.openxmlformats.org/officeDocument/2006/relationships/image" Target="media/image7.jpeg"/><Relationship Id="rId42" Type="http://schemas.openxmlformats.org/officeDocument/2006/relationships/image" Target="http://www.biosecurity.govt.nz/files/regs/animal-welfare/req/codes/horses/horse007.gif" TargetMode="External"/><Relationship Id="rId47" Type="http://schemas.openxmlformats.org/officeDocument/2006/relationships/hyperlink" Target="http://www.legislation.govt.nz/act/public/1999/0142/latest/DLM49664.html" TargetMode="External"/><Relationship Id="rId50" Type="http://schemas.openxmlformats.org/officeDocument/2006/relationships/hyperlink" Target="http://www.izs.it/vet_italiana" TargetMode="External"/><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33" Type="http://schemas.openxmlformats.org/officeDocument/2006/relationships/hyperlink" Target="http://www.legislation.govt.nz/regulation/public/2011/0327/latest/DLM3982210.html" TargetMode="External"/><Relationship Id="rId38" Type="http://schemas.openxmlformats.org/officeDocument/2006/relationships/image" Target="http://www.biosecurity.govt.nz/files/regs/animal-welfare/req/codes/horses/horse005.gif" TargetMode="External"/><Relationship Id="rId46" Type="http://schemas.openxmlformats.org/officeDocument/2006/relationships/image" Target="http://www.biosecurity.govt.nz/files/regs/animal-welfare/req/codes/horses/horse009.gif"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image" Target="media/image6.png"/><Relationship Id="rId41" Type="http://schemas.openxmlformats.org/officeDocument/2006/relationships/image" Target="media/image11.png"/><Relationship Id="rId54" Type="http://schemas.openxmlformats.org/officeDocument/2006/relationships/hyperlink" Target="http://www.oie.int/international-standard-setting/terrestrial-code/access-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www.mpi.govt.nz/protection-and-response/animal-welfare/codes-of-welfare/" TargetMode="External"/><Relationship Id="rId37" Type="http://schemas.openxmlformats.org/officeDocument/2006/relationships/image" Target="media/image9.png"/><Relationship Id="rId40" Type="http://schemas.openxmlformats.org/officeDocument/2006/relationships/image" Target="http://www.biosecurity.govt.nz/files/regs/animal-welfare/req/codes/horses/horse006.gif" TargetMode="External"/><Relationship Id="rId45" Type="http://schemas.openxmlformats.org/officeDocument/2006/relationships/image" Target="media/image13.png"/><Relationship Id="rId53" Type="http://schemas.openxmlformats.org/officeDocument/2006/relationships/hyperlink" Target="http://www.worldhorsewelfare.org"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36" Type="http://schemas.openxmlformats.org/officeDocument/2006/relationships/image" Target="http://www.biosecurity.govt.nz/files/regs/animal-welfare/req/codes/horses/horse004.gif" TargetMode="External"/><Relationship Id="rId49" Type="http://schemas.openxmlformats.org/officeDocument/2006/relationships/hyperlink" Target="mailto:nzerf@xtra.co.nz" TargetMode="External"/><Relationship Id="rId57"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yperlink" Target="http://www.legislation.govt.nz/regulation/public/2011/0327/latest/DLM3982210.html" TargetMode="External"/><Relationship Id="rId44" Type="http://schemas.openxmlformats.org/officeDocument/2006/relationships/image" Target="http://www.biosecurity.govt.nz/files/regs/animal-welfare/req/codes/horses/horse008.gif" TargetMode="External"/><Relationship Id="rId52" Type="http://schemas.openxmlformats.org/officeDocument/2006/relationships/hyperlink" Target="http://www.maritimenz.govt.nz/Rules/Rule-documents/Part24C-maritime-rule.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2.xml"/><Relationship Id="rId30" Type="http://schemas.openxmlformats.org/officeDocument/2006/relationships/hyperlink" Target="http://creativecommons.org/licenses/by/3.0/nz/" TargetMode="Externa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hyperlink" Target="http://ec.europa.eu/food/fs/sc/scah/out71_en.pdf" TargetMode="External"/><Relationship Id="rId56"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hyperlink" Target="http://www.biosecurity.govt.nz/exports/animals/standards/horses-by-sea.htm"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iritahi.cohesion.net.nz/Sites/RG/WordTemplate/MPI_Guidance_Styles_and_Fun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8F4C6A5-8D55-4094-8175-712572B68E88}"/>
      </w:docPartPr>
      <w:docPartBody>
        <w:p w:rsidR="00082D76" w:rsidRDefault="009C6437">
          <w:r w:rsidRPr="008A17B2">
            <w:rPr>
              <w:rStyle w:val="PlaceholderText"/>
            </w:rPr>
            <w:t>Click here to enter text.</w:t>
          </w:r>
        </w:p>
      </w:docPartBody>
    </w:docPart>
    <w:docPart>
      <w:docPartPr>
        <w:name w:val="6FDF18B239F6444B9EE0520D1C6418B0"/>
        <w:category>
          <w:name w:val="General"/>
          <w:gallery w:val="placeholder"/>
        </w:category>
        <w:types>
          <w:type w:val="bbPlcHdr"/>
        </w:types>
        <w:behaviors>
          <w:behavior w:val="content"/>
        </w:behaviors>
        <w:guid w:val="{8768C81F-B32E-4189-AFA4-ED8907D9B188}"/>
      </w:docPartPr>
      <w:docPartBody>
        <w:p w:rsidR="00230BE0" w:rsidRDefault="00AA1029">
          <w:r w:rsidRPr="00730121">
            <w:rPr>
              <w:rStyle w:val="PlaceholderText"/>
            </w:rPr>
            <w:t>[Title]</w:t>
          </w:r>
        </w:p>
      </w:docPartBody>
    </w:docPart>
    <w:docPart>
      <w:docPartPr>
        <w:name w:val="15BF7877E0334D07BBB426EBA06BBCC9"/>
        <w:category>
          <w:name w:val="General"/>
          <w:gallery w:val="placeholder"/>
        </w:category>
        <w:types>
          <w:type w:val="bbPlcHdr"/>
        </w:types>
        <w:behaviors>
          <w:behavior w:val="content"/>
        </w:behaviors>
        <w:guid w:val="{91CFF3A4-68F5-44E7-803B-AC2F37771316}"/>
      </w:docPartPr>
      <w:docPartBody>
        <w:p w:rsidR="00C96AAA" w:rsidRDefault="002D580E">
          <w:r w:rsidRPr="00FC571D">
            <w:rPr>
              <w:rStyle w:val="PlaceholderText"/>
            </w:rPr>
            <w:t>[Title]</w:t>
          </w:r>
        </w:p>
      </w:docPartBody>
    </w:docPart>
    <w:docPart>
      <w:docPartPr>
        <w:name w:val="ED20BAA2FC314D09B3E3E82030E70DA7"/>
        <w:category>
          <w:name w:val="General"/>
          <w:gallery w:val="placeholder"/>
        </w:category>
        <w:types>
          <w:type w:val="bbPlcHdr"/>
        </w:types>
        <w:behaviors>
          <w:behavior w:val="content"/>
        </w:behaviors>
        <w:guid w:val="{74B7AB29-62C1-498C-877C-F352B88FAC41}"/>
      </w:docPartPr>
      <w:docPartBody>
        <w:p w:rsidR="00C96AAA" w:rsidRDefault="00475156" w:rsidP="00475156">
          <w:pPr>
            <w:pStyle w:val="ED20BAA2FC314D09B3E3E82030E70DA73"/>
          </w:pPr>
          <w:r w:rsidRPr="008A17B2">
            <w:rPr>
              <w:rStyle w:val="PlaceholderText"/>
            </w:rPr>
            <w:t>Click here to enter text.</w:t>
          </w:r>
        </w:p>
      </w:docPartBody>
    </w:docPart>
    <w:docPart>
      <w:docPartPr>
        <w:name w:val="68223169D524418492105F49DB9060DC"/>
        <w:category>
          <w:name w:val="General"/>
          <w:gallery w:val="placeholder"/>
        </w:category>
        <w:types>
          <w:type w:val="bbPlcHdr"/>
        </w:types>
        <w:behaviors>
          <w:behavior w:val="content"/>
        </w:behaviors>
        <w:guid w:val="{B6DF525B-913F-4636-AF07-321068EEAD34}"/>
      </w:docPartPr>
      <w:docPartBody>
        <w:p w:rsidR="00C96AAA" w:rsidRDefault="00475156" w:rsidP="00475156">
          <w:pPr>
            <w:pStyle w:val="68223169D524418492105F49DB9060DC3"/>
          </w:pPr>
          <w:r w:rsidRPr="008A17B2">
            <w:rPr>
              <w:rStyle w:val="PlaceholderText"/>
            </w:rPr>
            <w:t>Click here to enter text.</w:t>
          </w:r>
        </w:p>
      </w:docPartBody>
    </w:docPart>
    <w:docPart>
      <w:docPartPr>
        <w:name w:val="A41D6666291D460EB6BB3555626F82DC"/>
        <w:category>
          <w:name w:val="General"/>
          <w:gallery w:val="placeholder"/>
        </w:category>
        <w:types>
          <w:type w:val="bbPlcHdr"/>
        </w:types>
        <w:behaviors>
          <w:behavior w:val="content"/>
        </w:behaviors>
        <w:guid w:val="{36D2C665-4B22-459D-8102-190489FE4E8C}"/>
      </w:docPartPr>
      <w:docPartBody>
        <w:p w:rsidR="00C96AAA" w:rsidRDefault="002D580E" w:rsidP="002D580E">
          <w:pPr>
            <w:pStyle w:val="A41D6666291D460EB6BB3555626F82DC"/>
          </w:pPr>
          <w:r w:rsidRPr="008A17B2">
            <w:rPr>
              <w:rStyle w:val="PlaceholderText"/>
            </w:rPr>
            <w:t>Click here to enter text.</w:t>
          </w:r>
        </w:p>
      </w:docPartBody>
    </w:docPart>
    <w:docPart>
      <w:docPartPr>
        <w:name w:val="14B109FD954246FEA2229962466C8F66"/>
        <w:category>
          <w:name w:val="General"/>
          <w:gallery w:val="placeholder"/>
        </w:category>
        <w:types>
          <w:type w:val="bbPlcHdr"/>
        </w:types>
        <w:behaviors>
          <w:behavior w:val="content"/>
        </w:behaviors>
        <w:guid w:val="{CCB5C8F7-03EE-4B7E-8637-A93892B44876}"/>
      </w:docPartPr>
      <w:docPartBody>
        <w:p w:rsidR="00C96AAA" w:rsidRDefault="002D580E" w:rsidP="002D580E">
          <w:pPr>
            <w:pStyle w:val="14B109FD954246FEA2229962466C8F66"/>
          </w:pPr>
          <w:r w:rsidRPr="00CF40C7">
            <w:rPr>
              <w:rStyle w:val="PlaceholderText"/>
            </w:rPr>
            <w:t>Click here to enter text.</w:t>
          </w:r>
        </w:p>
      </w:docPartBody>
    </w:docPart>
    <w:docPart>
      <w:docPartPr>
        <w:name w:val="C7F2D8DC98274E558EF6B6336D21EEC0"/>
        <w:category>
          <w:name w:val="General"/>
          <w:gallery w:val="placeholder"/>
        </w:category>
        <w:types>
          <w:type w:val="bbPlcHdr"/>
        </w:types>
        <w:behaviors>
          <w:behavior w:val="content"/>
        </w:behaviors>
        <w:guid w:val="{554950FA-BB2B-462F-AE75-3980C73582CF}"/>
      </w:docPartPr>
      <w:docPartBody>
        <w:p w:rsidR="00475156" w:rsidRDefault="00475156" w:rsidP="00475156">
          <w:pPr>
            <w:pStyle w:val="C7F2D8DC98274E558EF6B6336D21EEC0"/>
          </w:pPr>
          <w:r w:rsidRPr="00A158A0">
            <w:rPr>
              <w:rStyle w:val="PlaceholderText"/>
              <w:rFonts w:eastAsiaTheme="minorHAnsi"/>
            </w:rPr>
            <w:t>[Document Type]</w:t>
          </w:r>
        </w:p>
      </w:docPartBody>
    </w:docPart>
    <w:docPart>
      <w:docPartPr>
        <w:name w:val="C448FDC2DE784A3D9D466EEE0D38BC32"/>
        <w:category>
          <w:name w:val="General"/>
          <w:gallery w:val="placeholder"/>
        </w:category>
        <w:types>
          <w:type w:val="bbPlcHdr"/>
        </w:types>
        <w:behaviors>
          <w:behavior w:val="content"/>
        </w:behaviors>
        <w:guid w:val="{BCDDA38F-943E-42F7-B207-CF62AF10BD3F}"/>
      </w:docPartPr>
      <w:docPartBody>
        <w:p w:rsidR="009341AD" w:rsidRDefault="00475156">
          <w:r w:rsidRPr="005B3E60">
            <w:rPr>
              <w:rStyle w:val="PlaceholderText"/>
            </w:rPr>
            <w:t>[WIP Status]</w:t>
          </w:r>
        </w:p>
      </w:docPartBody>
    </w:docPart>
    <w:docPart>
      <w:docPartPr>
        <w:name w:val="0B37B52ADDF04F86B19A25FCF0140FDF"/>
        <w:category>
          <w:name w:val="General"/>
          <w:gallery w:val="placeholder"/>
        </w:category>
        <w:types>
          <w:type w:val="bbPlcHdr"/>
        </w:types>
        <w:behaviors>
          <w:behavior w:val="content"/>
        </w:behaviors>
        <w:guid w:val="{9C170CBE-07E9-4675-92C3-0AEE3033FB79}"/>
      </w:docPartPr>
      <w:docPartBody>
        <w:p w:rsidR="009341AD" w:rsidRDefault="00475156">
          <w:r w:rsidRPr="005B3E60">
            <w:rPr>
              <w:rStyle w:val="PlaceholderText"/>
            </w:rPr>
            <w:t>[Document Type]</w:t>
          </w:r>
        </w:p>
      </w:docPartBody>
    </w:docPart>
    <w:docPart>
      <w:docPartPr>
        <w:name w:val="F35767777DD44A4BA7142AACA0F3573D"/>
        <w:category>
          <w:name w:val="General"/>
          <w:gallery w:val="placeholder"/>
        </w:category>
        <w:types>
          <w:type w:val="bbPlcHdr"/>
        </w:types>
        <w:behaviors>
          <w:behavior w:val="content"/>
        </w:behaviors>
        <w:guid w:val="{03050298-BF9E-4725-852E-0E9478AC92E6}"/>
      </w:docPartPr>
      <w:docPartBody>
        <w:p w:rsidR="009341AD" w:rsidRDefault="00475156">
          <w:r w:rsidRPr="005B3E60">
            <w:rPr>
              <w:rStyle w:val="PlaceholderText"/>
            </w:rPr>
            <w:t>[WIP Status]</w:t>
          </w:r>
        </w:p>
      </w:docPartBody>
    </w:docPart>
    <w:docPart>
      <w:docPartPr>
        <w:name w:val="E0EA8E82CD0D455E8D30EC2DE76251DF"/>
        <w:category>
          <w:name w:val="General"/>
          <w:gallery w:val="placeholder"/>
        </w:category>
        <w:types>
          <w:type w:val="bbPlcHdr"/>
        </w:types>
        <w:behaviors>
          <w:behavior w:val="content"/>
        </w:behaviors>
        <w:guid w:val="{4A3FA027-AA99-4EA4-9F08-2F072E8627C5}"/>
      </w:docPartPr>
      <w:docPartBody>
        <w:p w:rsidR="00737D09" w:rsidRDefault="00197B13" w:rsidP="00197B13">
          <w:pPr>
            <w:pStyle w:val="E0EA8E82CD0D455E8D30EC2DE76251DF"/>
          </w:pPr>
          <w:r w:rsidRPr="005B3E60">
            <w:rPr>
              <w:rStyle w:val="PlaceholderText"/>
            </w:rPr>
            <w:t>[Document Date]</w:t>
          </w:r>
        </w:p>
      </w:docPartBody>
    </w:docPart>
    <w:docPart>
      <w:docPartPr>
        <w:name w:val="ED7942A9078B46929A0FD57B8CF3D7C7"/>
        <w:category>
          <w:name w:val="General"/>
          <w:gallery w:val="placeholder"/>
        </w:category>
        <w:types>
          <w:type w:val="bbPlcHdr"/>
        </w:types>
        <w:behaviors>
          <w:behavior w:val="content"/>
        </w:behaviors>
        <w:guid w:val="{CB0F37D2-680E-4CEE-B68C-FCA068390482}"/>
      </w:docPartPr>
      <w:docPartBody>
        <w:p w:rsidR="00DC1EF3" w:rsidRDefault="00784918" w:rsidP="00784918">
          <w:pPr>
            <w:pStyle w:val="ED7942A9078B46929A0FD57B8CF3D7C7"/>
          </w:pPr>
          <w:r w:rsidRPr="00CF40C7">
            <w:rPr>
              <w:rStyle w:val="PlaceholderText"/>
            </w:rPr>
            <w:t>Click here to enter text.</w:t>
          </w:r>
        </w:p>
      </w:docPartBody>
    </w:docPart>
    <w:docPart>
      <w:docPartPr>
        <w:name w:val="904639CACAAF40D99976BEC51785B1C8"/>
        <w:category>
          <w:name w:val="General"/>
          <w:gallery w:val="placeholder"/>
        </w:category>
        <w:types>
          <w:type w:val="bbPlcHdr"/>
        </w:types>
        <w:behaviors>
          <w:behavior w:val="content"/>
        </w:behaviors>
        <w:guid w:val="{70C13C06-0281-4B9C-B3EA-468B5EAE9E6D}"/>
      </w:docPartPr>
      <w:docPartBody>
        <w:p w:rsidR="00DC1EF3" w:rsidRDefault="00784918" w:rsidP="00784918">
          <w:pPr>
            <w:pStyle w:val="904639CACAAF40D99976BEC51785B1C8"/>
          </w:pPr>
          <w:r w:rsidRPr="00CF40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Bold">
    <w:altName w:val="Courier New"/>
    <w:charset w:val="00"/>
    <w:family w:val="auto"/>
    <w:pitch w:val="variable"/>
    <w:sig w:usb0="00000003" w:usb1="4000204A" w:usb2="00000000" w:usb3="00000000" w:csb0="00000001" w:csb1="00000000"/>
  </w:font>
  <w:font w:name="Trade Gothic LT Std">
    <w:altName w:val="Courier New"/>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350D"/>
    <w:multiLevelType w:val="multilevel"/>
    <w:tmpl w:val="EA647EBA"/>
    <w:lvl w:ilvl="0">
      <w:start w:val="1"/>
      <w:numFmt w:val="decimal"/>
      <w:pStyle w:val="2161AFF8A0BD49308AB9C6E5A258F8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912279"/>
    <w:multiLevelType w:val="multilevel"/>
    <w:tmpl w:val="5F3CDCF0"/>
    <w:lvl w:ilvl="0">
      <w:start w:val="1"/>
      <w:numFmt w:val="decimal"/>
      <w:pStyle w:val="2161AFF8A0BD49308AB9C6E5A258F8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F9"/>
    <w:rsid w:val="00004E1C"/>
    <w:rsid w:val="00027E73"/>
    <w:rsid w:val="00041770"/>
    <w:rsid w:val="00082D76"/>
    <w:rsid w:val="000F5563"/>
    <w:rsid w:val="001103A3"/>
    <w:rsid w:val="00197B13"/>
    <w:rsid w:val="001F3534"/>
    <w:rsid w:val="00230AFA"/>
    <w:rsid w:val="00230BE0"/>
    <w:rsid w:val="00240F80"/>
    <w:rsid w:val="002945DD"/>
    <w:rsid w:val="002D580E"/>
    <w:rsid w:val="003046A9"/>
    <w:rsid w:val="00306319"/>
    <w:rsid w:val="00322296"/>
    <w:rsid w:val="003E0999"/>
    <w:rsid w:val="003E533E"/>
    <w:rsid w:val="0041369E"/>
    <w:rsid w:val="0041650E"/>
    <w:rsid w:val="00445B93"/>
    <w:rsid w:val="00446B63"/>
    <w:rsid w:val="00475156"/>
    <w:rsid w:val="004B0B47"/>
    <w:rsid w:val="00526FEE"/>
    <w:rsid w:val="00735CEB"/>
    <w:rsid w:val="00737D09"/>
    <w:rsid w:val="00782C11"/>
    <w:rsid w:val="00784918"/>
    <w:rsid w:val="00855F71"/>
    <w:rsid w:val="009341AD"/>
    <w:rsid w:val="00935585"/>
    <w:rsid w:val="009B1797"/>
    <w:rsid w:val="009C6437"/>
    <w:rsid w:val="009E4EDA"/>
    <w:rsid w:val="00A262BA"/>
    <w:rsid w:val="00A900F9"/>
    <w:rsid w:val="00AA1029"/>
    <w:rsid w:val="00B31FE6"/>
    <w:rsid w:val="00C60C62"/>
    <w:rsid w:val="00C83B11"/>
    <w:rsid w:val="00C96AAA"/>
    <w:rsid w:val="00CA4DFE"/>
    <w:rsid w:val="00D3363C"/>
    <w:rsid w:val="00DC1EF3"/>
    <w:rsid w:val="00F8584E"/>
    <w:rsid w:val="00F91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EF3"/>
    <w:rPr>
      <w:rFonts w:cs="Times New Roman"/>
      <w:color w:val="808080"/>
    </w:rPr>
  </w:style>
  <w:style w:type="paragraph" w:customStyle="1" w:styleId="7FDCF191D6D54510ACD554612E70EC7D">
    <w:name w:val="7FDCF191D6D54510ACD554612E70EC7D"/>
    <w:rsid w:val="00A900F9"/>
  </w:style>
  <w:style w:type="paragraph" w:customStyle="1" w:styleId="351088B51C164B9BBA9081EAD38312F7">
    <w:name w:val="351088B51C164B9BBA9081EAD38312F7"/>
    <w:rsid w:val="00A900F9"/>
  </w:style>
  <w:style w:type="paragraph" w:customStyle="1" w:styleId="CBA7A69393B94712BC7639FE286C2513">
    <w:name w:val="CBA7A69393B94712BC7639FE286C2513"/>
    <w:rsid w:val="00A900F9"/>
  </w:style>
  <w:style w:type="paragraph" w:customStyle="1" w:styleId="9BAA1B9641C04A3499C71551B3EAAEF7">
    <w:name w:val="9BAA1B9641C04A3499C71551B3EAAEF7"/>
    <w:rsid w:val="00A900F9"/>
  </w:style>
  <w:style w:type="paragraph" w:customStyle="1" w:styleId="A4FC94CF3FB34BEEA5B06D36D1112D8B">
    <w:name w:val="A4FC94CF3FB34BEEA5B06D36D1112D8B"/>
    <w:rsid w:val="00A900F9"/>
  </w:style>
  <w:style w:type="paragraph" w:customStyle="1" w:styleId="A9912CF6D99E4287891BF00C32E25AA4">
    <w:name w:val="A9912CF6D99E4287891BF00C32E25AA4"/>
    <w:rsid w:val="00A900F9"/>
  </w:style>
  <w:style w:type="paragraph" w:customStyle="1" w:styleId="EC6F10497E4A408798735FEF3CBEC986">
    <w:name w:val="EC6F10497E4A408798735FEF3CBEC986"/>
    <w:rsid w:val="00A900F9"/>
  </w:style>
  <w:style w:type="paragraph" w:customStyle="1" w:styleId="1D0875F8DAEA4F659BB62C5D18A0803E">
    <w:name w:val="1D0875F8DAEA4F659BB62C5D18A0803E"/>
    <w:rsid w:val="00A900F9"/>
  </w:style>
  <w:style w:type="paragraph" w:customStyle="1" w:styleId="FB36DCA3D3684C3DB6FC98A99E1CB234">
    <w:name w:val="FB36DCA3D3684C3DB6FC98A99E1CB234"/>
    <w:rsid w:val="00A900F9"/>
  </w:style>
  <w:style w:type="paragraph" w:customStyle="1" w:styleId="467031E69EDE4EC69372EC369670EA6A">
    <w:name w:val="467031E69EDE4EC69372EC369670EA6A"/>
    <w:rsid w:val="00A900F9"/>
  </w:style>
  <w:style w:type="paragraph" w:customStyle="1" w:styleId="8F9252D151DA44A09817E4D25A3C9EF4">
    <w:name w:val="8F9252D151DA44A09817E4D25A3C9EF4"/>
    <w:rsid w:val="00A900F9"/>
  </w:style>
  <w:style w:type="paragraph" w:customStyle="1" w:styleId="C134C4552CF14C28964ADBDC39573C1E">
    <w:name w:val="C134C4552CF14C28964ADBDC39573C1E"/>
    <w:rsid w:val="001F3534"/>
  </w:style>
  <w:style w:type="paragraph" w:customStyle="1" w:styleId="1EA0A3AE3C27451FA59F3E1D0B0B9B02">
    <w:name w:val="1EA0A3AE3C27451FA59F3E1D0B0B9B02"/>
    <w:rsid w:val="00D3363C"/>
  </w:style>
  <w:style w:type="paragraph" w:customStyle="1" w:styleId="21D459BC7B5A4985943951984ADCB281">
    <w:name w:val="21D459BC7B5A4985943951984ADCB281"/>
    <w:rsid w:val="00D3363C"/>
  </w:style>
  <w:style w:type="paragraph" w:customStyle="1" w:styleId="3BAE159ABD1746C2BF005C468299A767">
    <w:name w:val="3BAE159ABD1746C2BF005C468299A767"/>
    <w:rsid w:val="00D3363C"/>
  </w:style>
  <w:style w:type="paragraph" w:customStyle="1" w:styleId="8D4BC4158197432BADBF85E11988BCAB">
    <w:name w:val="8D4BC4158197432BADBF85E11988BCAB"/>
    <w:rsid w:val="00D3363C"/>
  </w:style>
  <w:style w:type="paragraph" w:customStyle="1" w:styleId="ABD28647BAEE4638A69ECB6CA2E3E828">
    <w:name w:val="ABD28647BAEE4638A69ECB6CA2E3E828"/>
    <w:rsid w:val="00D3363C"/>
  </w:style>
  <w:style w:type="paragraph" w:customStyle="1" w:styleId="9098F7B93695422598FC16F81A3F8C2B">
    <w:name w:val="9098F7B93695422598FC16F81A3F8C2B"/>
    <w:rsid w:val="00D3363C"/>
  </w:style>
  <w:style w:type="paragraph" w:customStyle="1" w:styleId="AB5030034BD54950BF7A2590AF3DA016">
    <w:name w:val="AB5030034BD54950BF7A2590AF3DA016"/>
    <w:rsid w:val="00F9161D"/>
  </w:style>
  <w:style w:type="paragraph" w:customStyle="1" w:styleId="1105E78505F8494B9C7C0B307EB4E53F">
    <w:name w:val="1105E78505F8494B9C7C0B307EB4E53F"/>
    <w:rsid w:val="00C60C62"/>
  </w:style>
  <w:style w:type="paragraph" w:customStyle="1" w:styleId="5D10A86059E945D3BB2075DBC551FA87">
    <w:name w:val="5D10A86059E945D3BB2075DBC551FA87"/>
    <w:rsid w:val="00C60C62"/>
  </w:style>
  <w:style w:type="paragraph" w:customStyle="1" w:styleId="26768DFFBC6A414992EC39362A8CA9E8">
    <w:name w:val="26768DFFBC6A414992EC39362A8CA9E8"/>
    <w:rsid w:val="00C60C62"/>
  </w:style>
  <w:style w:type="paragraph" w:customStyle="1" w:styleId="4EE095F425FF472F93D8787D36432D57">
    <w:name w:val="4EE095F425FF472F93D8787D36432D57"/>
    <w:rsid w:val="00C60C62"/>
  </w:style>
  <w:style w:type="paragraph" w:customStyle="1" w:styleId="0A542E984BCB4CEBB284AB1E5D7B2FD1">
    <w:name w:val="0A542E984BCB4CEBB284AB1E5D7B2FD1"/>
    <w:rsid w:val="00C60C62"/>
  </w:style>
  <w:style w:type="paragraph" w:customStyle="1" w:styleId="5363F88FAA01410C80E785DAF8B534C7">
    <w:name w:val="5363F88FAA01410C80E785DAF8B534C7"/>
    <w:rsid w:val="00C60C62"/>
  </w:style>
  <w:style w:type="paragraph" w:customStyle="1" w:styleId="4547A27A85444DF09DF946ACDEF0F17A">
    <w:name w:val="4547A27A85444DF09DF946ACDEF0F17A"/>
    <w:rsid w:val="00C60C62"/>
  </w:style>
  <w:style w:type="paragraph" w:customStyle="1" w:styleId="EA6F6D529D9842A78D2B5B501F79DEAA">
    <w:name w:val="EA6F6D529D9842A78D2B5B501F79DEAA"/>
    <w:rsid w:val="00C60C62"/>
  </w:style>
  <w:style w:type="paragraph" w:customStyle="1" w:styleId="95ED8824574F4ACBAA0F2599A51E266C">
    <w:name w:val="95ED8824574F4ACBAA0F2599A51E266C"/>
    <w:rsid w:val="00C60C62"/>
  </w:style>
  <w:style w:type="paragraph" w:customStyle="1" w:styleId="ADAEAC984DB642FDB732B92C5E071FB3">
    <w:name w:val="ADAEAC984DB642FDB732B92C5E071FB3"/>
    <w:rsid w:val="00C60C62"/>
  </w:style>
  <w:style w:type="paragraph" w:customStyle="1" w:styleId="1B7D0291516041DB8E6382232CC8A182">
    <w:name w:val="1B7D0291516041DB8E6382232CC8A182"/>
    <w:rsid w:val="00C60C62"/>
  </w:style>
  <w:style w:type="paragraph" w:customStyle="1" w:styleId="5E481539F4384EF78B6EEB871F2462F2">
    <w:name w:val="5E481539F4384EF78B6EEB871F2462F2"/>
    <w:rsid w:val="00B31FE6"/>
  </w:style>
  <w:style w:type="paragraph" w:customStyle="1" w:styleId="417CE06D8BE741DA8F1C04896DCCAB17">
    <w:name w:val="417CE06D8BE741DA8F1C04896DCCAB17"/>
    <w:rsid w:val="00CA4DFE"/>
  </w:style>
  <w:style w:type="paragraph" w:customStyle="1" w:styleId="32D74ACD9D5E4EFD9FB63A2CD1659F7F">
    <w:name w:val="32D74ACD9D5E4EFD9FB63A2CD1659F7F"/>
    <w:rsid w:val="00CA4DFE"/>
  </w:style>
  <w:style w:type="paragraph" w:customStyle="1" w:styleId="0BB69A9AB7FB4AA6BF978DA269D1C0F4">
    <w:name w:val="0BB69A9AB7FB4AA6BF978DA269D1C0F4"/>
    <w:rsid w:val="009E4EDA"/>
  </w:style>
  <w:style w:type="paragraph" w:customStyle="1" w:styleId="89B05324A67944FEAC750CF6A9B53CDB">
    <w:name w:val="89B05324A67944FEAC750CF6A9B53CDB"/>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F800320C9E234601BCC55CA2A7F7A929">
    <w:name w:val="F800320C9E234601BCC55CA2A7F7A929"/>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213DA9E018AC4CF6B194A83DEF7B3509">
    <w:name w:val="213DA9E018AC4CF6B194A83DEF7B3509"/>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8554EF503B8E4374AA2955AB8BCDA5FE">
    <w:name w:val="8554EF503B8E4374AA2955AB8BCDA5FE"/>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6EB1B9BD8EC24FDDAD9D4A88B4A8765D">
    <w:name w:val="6EB1B9BD8EC24FDDAD9D4A88B4A8765D"/>
    <w:rsid w:val="00004E1C"/>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9BAA1B9641C04A3499C71551B3EAAEF71">
    <w:name w:val="9BAA1B9641C04A3499C71551B3EAAEF71"/>
    <w:rsid w:val="00004E1C"/>
    <w:pPr>
      <w:tabs>
        <w:tab w:val="left" w:pos="567"/>
        <w:tab w:val="left" w:pos="1021"/>
        <w:tab w:val="left" w:pos="1531"/>
      </w:tabs>
      <w:spacing w:before="240" w:after="0" w:line="240" w:lineRule="auto"/>
      <w:ind w:left="567"/>
    </w:pPr>
    <w:rPr>
      <w:rFonts w:ascii="Arial Narrow" w:eastAsia="Times New Roman" w:hAnsi="Arial Narrow" w:cs="Times New Roman"/>
      <w:lang w:val="en-NZ" w:eastAsia="en-NZ"/>
    </w:rPr>
  </w:style>
  <w:style w:type="paragraph" w:customStyle="1" w:styleId="3BC6A625599B46CBB6B9D9A43294D2C3">
    <w:name w:val="3BC6A625599B46CBB6B9D9A43294D2C3"/>
    <w:rsid w:val="00004E1C"/>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2161AFF8A0BD49308AB9C6E5A258F887">
    <w:name w:val="2161AFF8A0BD49308AB9C6E5A258F887"/>
    <w:rsid w:val="00004E1C"/>
    <w:pPr>
      <w:numPr>
        <w:numId w:val="1"/>
      </w:numPr>
      <w:spacing w:before="120" w:after="0" w:line="240" w:lineRule="auto"/>
      <w:ind w:left="567" w:hanging="567"/>
    </w:pPr>
    <w:rPr>
      <w:rFonts w:ascii="Arial Narrow" w:eastAsia="Times New Roman" w:hAnsi="Arial Narrow" w:cs="Times New Roman"/>
      <w:lang w:val="en-NZ" w:eastAsia="en-NZ"/>
    </w:rPr>
  </w:style>
  <w:style w:type="paragraph" w:customStyle="1" w:styleId="6EF1E2CF5E5E4FE09CB705C581D309F8">
    <w:name w:val="6EF1E2CF5E5E4FE09CB705C581D309F8"/>
    <w:rsid w:val="00004E1C"/>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69954492EA548E8B78FC3D0C3157376">
    <w:name w:val="A69954492EA548E8B78FC3D0C3157376"/>
    <w:rsid w:val="00004E1C"/>
    <w:pPr>
      <w:tabs>
        <w:tab w:val="left" w:pos="567"/>
        <w:tab w:val="left" w:pos="1021"/>
        <w:tab w:val="left" w:pos="1531"/>
      </w:tabs>
      <w:spacing w:before="240" w:after="120" w:line="240" w:lineRule="auto"/>
      <w:outlineLvl w:val="1"/>
    </w:pPr>
    <w:rPr>
      <w:rFonts w:ascii="Arial Narrow" w:eastAsia="Times New Roman" w:hAnsi="Arial Narrow" w:cs="Times New Roman"/>
      <w:b/>
      <w:color w:val="000000" w:themeColor="text1"/>
      <w:sz w:val="32"/>
      <w:lang w:val="en-NZ" w:eastAsia="en-NZ"/>
    </w:rPr>
  </w:style>
  <w:style w:type="paragraph" w:customStyle="1" w:styleId="21B300B2F541480D83CEDBE378976D82">
    <w:name w:val="21B300B2F541480D83CEDBE378976D82"/>
    <w:rsid w:val="00004E1C"/>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BFD46EC57944F3580E809442C7227CF">
    <w:name w:val="ABFD46EC57944F3580E809442C7227CF"/>
    <w:rsid w:val="00004E1C"/>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86FCF9DF29F04BA58CC38FCA22FF0FF7">
    <w:name w:val="86FCF9DF29F04BA58CC38FCA22FF0FF7"/>
    <w:rsid w:val="00004E1C"/>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20332C692B144D9C8BE1BC945090225A">
    <w:name w:val="20332C692B144D9C8BE1BC945090225A"/>
    <w:rsid w:val="00004E1C"/>
    <w:pPr>
      <w:framePr w:hSpace="181" w:wrap="around" w:vAnchor="page" w:hAnchor="page" w:x="2127" w:y="15877"/>
      <w:tabs>
        <w:tab w:val="left" w:pos="567"/>
        <w:tab w:val="left" w:pos="1021"/>
        <w:tab w:val="left" w:pos="1531"/>
      </w:tabs>
      <w:spacing w:after="0" w:line="240" w:lineRule="auto"/>
      <w:suppressOverlap/>
    </w:pPr>
    <w:rPr>
      <w:rFonts w:ascii="Arial Narrow" w:eastAsia="Times New Roman" w:hAnsi="Arial Narrow" w:cs="Times New Roman"/>
      <w:sz w:val="18"/>
      <w:lang w:val="en-NZ"/>
    </w:rPr>
  </w:style>
  <w:style w:type="paragraph" w:customStyle="1" w:styleId="069A3B83BFB843B787AEB605E052C1DB">
    <w:name w:val="069A3B83BFB843B787AEB605E052C1DB"/>
    <w:rsid w:val="002D580E"/>
  </w:style>
  <w:style w:type="paragraph" w:customStyle="1" w:styleId="8B343381AB0E49748CD9DDC841C78819">
    <w:name w:val="8B343381AB0E49748CD9DDC841C78819"/>
    <w:rsid w:val="002D580E"/>
  </w:style>
  <w:style w:type="paragraph" w:customStyle="1" w:styleId="6AD05B15592544508830309C572E7E6D">
    <w:name w:val="6AD05B15592544508830309C572E7E6D"/>
    <w:rsid w:val="002D580E"/>
  </w:style>
  <w:style w:type="paragraph" w:customStyle="1" w:styleId="D858A891DC1943BCB6336383C1D7425E">
    <w:name w:val="D858A891DC1943BCB6336383C1D7425E"/>
    <w:rsid w:val="002D580E"/>
  </w:style>
  <w:style w:type="paragraph" w:customStyle="1" w:styleId="F419D9394B124802A3DDABE8CE22CB01">
    <w:name w:val="F419D9394B124802A3DDABE8CE22CB01"/>
    <w:rsid w:val="002D580E"/>
  </w:style>
  <w:style w:type="paragraph" w:customStyle="1" w:styleId="135CC9C7E2A249BEB41AC5C3D6DA68EA">
    <w:name w:val="135CC9C7E2A249BEB41AC5C3D6DA68EA"/>
    <w:rsid w:val="002D580E"/>
  </w:style>
  <w:style w:type="paragraph" w:customStyle="1" w:styleId="44BE29F2A3E94F7988D76AD3AD399EC7">
    <w:name w:val="44BE29F2A3E94F7988D76AD3AD399EC7"/>
    <w:rsid w:val="002D580E"/>
  </w:style>
  <w:style w:type="paragraph" w:customStyle="1" w:styleId="A323A1E48658429CAA90E765361FB3AB">
    <w:name w:val="A323A1E48658429CAA90E765361FB3AB"/>
    <w:rsid w:val="002D580E"/>
  </w:style>
  <w:style w:type="paragraph" w:customStyle="1" w:styleId="B18A9B51650144599F6FBB81CDD05536">
    <w:name w:val="B18A9B51650144599F6FBB81CDD05536"/>
    <w:rsid w:val="002D580E"/>
  </w:style>
  <w:style w:type="paragraph" w:customStyle="1" w:styleId="C4A5F0D5358E4043A9D55F21D5C234E4">
    <w:name w:val="C4A5F0D5358E4043A9D55F21D5C234E4"/>
    <w:rsid w:val="002D580E"/>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ED20BAA2FC314D09B3E3E82030E70DA7">
    <w:name w:val="ED20BAA2FC314D09B3E3E82030E70DA7"/>
    <w:rsid w:val="002D580E"/>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AA59F94169A540CEBB794C453C808347">
    <w:name w:val="AA59F94169A540CEBB794C453C808347"/>
    <w:rsid w:val="002D580E"/>
    <w:pPr>
      <w:tabs>
        <w:tab w:val="left" w:pos="567"/>
        <w:tab w:val="left" w:pos="1021"/>
        <w:tab w:val="left" w:pos="1531"/>
      </w:tabs>
      <w:spacing w:before="240" w:after="0" w:line="240" w:lineRule="auto"/>
      <w:ind w:left="567"/>
    </w:pPr>
    <w:rPr>
      <w:rFonts w:ascii="Arial Narrow" w:eastAsia="Times New Roman" w:hAnsi="Arial Narrow" w:cs="Times New Roman"/>
      <w:lang w:val="en-NZ" w:eastAsia="en-NZ"/>
    </w:rPr>
  </w:style>
  <w:style w:type="paragraph" w:customStyle="1" w:styleId="68223169D524418492105F49DB9060DC">
    <w:name w:val="68223169D524418492105F49DB9060DC"/>
    <w:rsid w:val="002D580E"/>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A41D6666291D460EB6BB3555626F82DC">
    <w:name w:val="A41D6666291D460EB6BB3555626F82DC"/>
    <w:rsid w:val="002D580E"/>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3BC6A625599B46CBB6B9D9A43294D2C31">
    <w:name w:val="3BC6A625599B46CBB6B9D9A43294D2C31"/>
    <w:rsid w:val="002D580E"/>
    <w:pPr>
      <w:tabs>
        <w:tab w:val="left" w:pos="567"/>
        <w:tab w:val="left" w:pos="1021"/>
        <w:tab w:val="left" w:pos="1531"/>
      </w:tabs>
      <w:spacing w:before="240" w:after="0" w:line="240" w:lineRule="auto"/>
    </w:pPr>
    <w:rPr>
      <w:rFonts w:ascii="Arial Narrow" w:eastAsia="Times New Roman" w:hAnsi="Arial Narrow" w:cs="Times New Roman"/>
      <w:lang w:val="en-NZ" w:eastAsia="en-NZ"/>
    </w:rPr>
  </w:style>
  <w:style w:type="paragraph" w:customStyle="1" w:styleId="2161AFF8A0BD49308AB9C6E5A258F8871">
    <w:name w:val="2161AFF8A0BD49308AB9C6E5A258F8871"/>
    <w:rsid w:val="002D580E"/>
    <w:pPr>
      <w:numPr>
        <w:numId w:val="2"/>
      </w:numPr>
      <w:spacing w:before="120" w:after="0" w:line="240" w:lineRule="auto"/>
      <w:ind w:left="567" w:hanging="567"/>
    </w:pPr>
    <w:rPr>
      <w:rFonts w:ascii="Arial Narrow" w:eastAsia="Times New Roman" w:hAnsi="Arial Narrow" w:cs="Times New Roman"/>
      <w:lang w:val="en-NZ" w:eastAsia="en-NZ"/>
    </w:rPr>
  </w:style>
  <w:style w:type="paragraph" w:customStyle="1" w:styleId="6EF1E2CF5E5E4FE09CB705C581D309F81">
    <w:name w:val="6EF1E2CF5E5E4FE09CB705C581D309F81"/>
    <w:rsid w:val="002D580E"/>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69954492EA548E8B78FC3D0C31573761">
    <w:name w:val="A69954492EA548E8B78FC3D0C31573761"/>
    <w:rsid w:val="002D580E"/>
    <w:pPr>
      <w:tabs>
        <w:tab w:val="left" w:pos="567"/>
        <w:tab w:val="left" w:pos="1021"/>
        <w:tab w:val="left" w:pos="1531"/>
      </w:tabs>
      <w:spacing w:before="240" w:after="120" w:line="240" w:lineRule="auto"/>
      <w:outlineLvl w:val="1"/>
    </w:pPr>
    <w:rPr>
      <w:rFonts w:ascii="Arial Narrow" w:eastAsia="Times New Roman" w:hAnsi="Arial Narrow" w:cs="Times New Roman"/>
      <w:b/>
      <w:color w:val="000000" w:themeColor="text1"/>
      <w:sz w:val="32"/>
      <w:lang w:val="en-NZ" w:eastAsia="en-NZ"/>
    </w:rPr>
  </w:style>
  <w:style w:type="paragraph" w:customStyle="1" w:styleId="21B300B2F541480D83CEDBE378976D821">
    <w:name w:val="21B300B2F541480D83CEDBE378976D821"/>
    <w:rsid w:val="002D580E"/>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ABFD46EC57944F3580E809442C7227CF1">
    <w:name w:val="ABFD46EC57944F3580E809442C7227CF1"/>
    <w:rsid w:val="002D580E"/>
    <w:pPr>
      <w:tabs>
        <w:tab w:val="num" w:pos="720"/>
      </w:tabs>
      <w:spacing w:before="120" w:after="0" w:line="240" w:lineRule="auto"/>
      <w:ind w:left="567" w:hanging="567"/>
    </w:pPr>
    <w:rPr>
      <w:rFonts w:ascii="Arial Narrow" w:eastAsia="Times New Roman" w:hAnsi="Arial Narrow" w:cs="Times New Roman"/>
      <w:lang w:val="en-NZ" w:eastAsia="en-NZ"/>
    </w:rPr>
  </w:style>
  <w:style w:type="paragraph" w:customStyle="1" w:styleId="EE4786AF0F1B45E9BE247FB4CDADEECD">
    <w:name w:val="EE4786AF0F1B45E9BE247FB4CDADEECD"/>
    <w:rsid w:val="002D580E"/>
    <w:pPr>
      <w:spacing w:before="360" w:after="360" w:line="240" w:lineRule="auto"/>
      <w:contextualSpacing/>
    </w:pPr>
    <w:rPr>
      <w:rFonts w:ascii="Arial Narrow" w:eastAsia="Times New Roman" w:hAnsi="Arial Narrow" w:cs="Trade Gothic LT Std"/>
      <w:sz w:val="36"/>
      <w:szCs w:val="36"/>
      <w:lang w:val="en-GB" w:eastAsia="en-NZ"/>
    </w:rPr>
  </w:style>
  <w:style w:type="paragraph" w:customStyle="1" w:styleId="EA9FD998A8BF4D61AFF4D9895F74962A">
    <w:name w:val="EA9FD998A8BF4D61AFF4D9895F74962A"/>
    <w:rsid w:val="002D580E"/>
    <w:pPr>
      <w:tabs>
        <w:tab w:val="left" w:pos="567"/>
        <w:tab w:val="left" w:pos="1021"/>
        <w:tab w:val="left" w:pos="1531"/>
      </w:tabs>
      <w:spacing w:before="240" w:after="0" w:line="240" w:lineRule="auto"/>
    </w:pPr>
    <w:rPr>
      <w:rFonts w:ascii="Arial Narrow" w:eastAsia="Times New Roman" w:hAnsi="Arial Narrow" w:cs="Times New Roman"/>
      <w:b/>
      <w:lang w:val="en-NZ" w:eastAsia="en-NZ"/>
    </w:rPr>
  </w:style>
  <w:style w:type="paragraph" w:customStyle="1" w:styleId="86FCF9DF29F04BA58CC38FCA22FF0FF71">
    <w:name w:val="86FCF9DF29F04BA58CC38FCA22FF0FF71"/>
    <w:rsid w:val="002D580E"/>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C098658491314289B76EDC5B1C588CC2">
    <w:name w:val="C098658491314289B76EDC5B1C588CC2"/>
    <w:rsid w:val="002D580E"/>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55554CDE0C074F468C41E2A733457882">
    <w:name w:val="55554CDE0C074F468C41E2A733457882"/>
    <w:rsid w:val="002D580E"/>
    <w:pPr>
      <w:framePr w:hSpace="181" w:wrap="around" w:vAnchor="page" w:hAnchor="page" w:x="2127" w:y="15877"/>
      <w:tabs>
        <w:tab w:val="left" w:pos="567"/>
        <w:tab w:val="left" w:pos="1021"/>
        <w:tab w:val="left" w:pos="1531"/>
      </w:tabs>
      <w:spacing w:after="0" w:line="240" w:lineRule="auto"/>
      <w:suppressOverlap/>
    </w:pPr>
    <w:rPr>
      <w:rFonts w:ascii="Arial Narrow" w:eastAsia="Times New Roman" w:hAnsi="Arial Narrow" w:cs="Times New Roman"/>
      <w:sz w:val="18"/>
      <w:lang w:val="en-NZ"/>
    </w:rPr>
  </w:style>
  <w:style w:type="paragraph" w:customStyle="1" w:styleId="E978E9A07A694998A3217D73CECB719F">
    <w:name w:val="E978E9A07A694998A3217D73CECB719F"/>
    <w:rsid w:val="002D580E"/>
  </w:style>
  <w:style w:type="paragraph" w:customStyle="1" w:styleId="14B109FD954246FEA2229962466C8F66">
    <w:name w:val="14B109FD954246FEA2229962466C8F66"/>
    <w:rsid w:val="002D580E"/>
  </w:style>
  <w:style w:type="paragraph" w:customStyle="1" w:styleId="45058DE88B7844E9A249399871548B23">
    <w:name w:val="45058DE88B7844E9A249399871548B23"/>
  </w:style>
  <w:style w:type="paragraph" w:customStyle="1" w:styleId="551180F2FE6E43EFACD2B01888B1E5F6">
    <w:name w:val="551180F2FE6E43EFACD2B01888B1E5F6"/>
  </w:style>
  <w:style w:type="paragraph" w:customStyle="1" w:styleId="33E442F926604D06A1DB67CF82236B65">
    <w:name w:val="33E442F926604D06A1DB67CF82236B65"/>
  </w:style>
  <w:style w:type="paragraph" w:customStyle="1" w:styleId="557127ACADF24098ACF260E8D4801C83">
    <w:name w:val="557127ACADF24098ACF260E8D4801C83"/>
  </w:style>
  <w:style w:type="paragraph" w:customStyle="1" w:styleId="DB4634A306FD41668743761AFFB5E3FE">
    <w:name w:val="DB4634A306FD41668743761AFFB5E3FE"/>
  </w:style>
  <w:style w:type="paragraph" w:customStyle="1" w:styleId="828FF261713F401B8283D60470E12A30">
    <w:name w:val="828FF261713F401B8283D60470E12A30"/>
  </w:style>
  <w:style w:type="paragraph" w:customStyle="1" w:styleId="6DEE13F92D064EB19F2933D34DDC2327">
    <w:name w:val="6DEE13F92D064EB19F2933D34DDC2327"/>
  </w:style>
  <w:style w:type="paragraph" w:customStyle="1" w:styleId="031DDDD4FDF648DC930F1A84229F24AC">
    <w:name w:val="031DDDD4FDF648DC930F1A84229F24AC"/>
  </w:style>
  <w:style w:type="paragraph" w:customStyle="1" w:styleId="27488AC975964EF6A6F1ED47B78AF1D9">
    <w:name w:val="27488AC975964EF6A6F1ED47B78AF1D9"/>
  </w:style>
  <w:style w:type="paragraph" w:customStyle="1" w:styleId="4E074221C3794F85846A479AE8F82307">
    <w:name w:val="4E074221C3794F85846A479AE8F82307"/>
  </w:style>
  <w:style w:type="paragraph" w:customStyle="1" w:styleId="F61A56E7C076403F84BFFBF2B971DCEA">
    <w:name w:val="F61A56E7C076403F84BFFBF2B971DCEA"/>
  </w:style>
  <w:style w:type="paragraph" w:customStyle="1" w:styleId="8613AFFFD0F54D2BB8CDB9EDEF990ADB">
    <w:name w:val="8613AFFFD0F54D2BB8CDB9EDEF990ADB"/>
  </w:style>
  <w:style w:type="paragraph" w:customStyle="1" w:styleId="81B8972AF6254C5187E0EA738B2BC812">
    <w:name w:val="81B8972AF6254C5187E0EA738B2BC812"/>
  </w:style>
  <w:style w:type="paragraph" w:customStyle="1" w:styleId="3DB00696D91E4DD3B29E044037600C80">
    <w:name w:val="3DB00696D91E4DD3B29E044037600C80"/>
  </w:style>
  <w:style w:type="paragraph" w:customStyle="1" w:styleId="8C4BADDDBA2F4D6E86DAE9CE4AE2A56F">
    <w:name w:val="8C4BADDDBA2F4D6E86DAE9CE4AE2A56F"/>
  </w:style>
  <w:style w:type="paragraph" w:customStyle="1" w:styleId="43AF6D96517F403B8BE04D5A1FD3B94E">
    <w:name w:val="43AF6D96517F403B8BE04D5A1FD3B94E"/>
    <w:rsid w:val="00935585"/>
  </w:style>
  <w:style w:type="paragraph" w:customStyle="1" w:styleId="ED20BAA2FC314D09B3E3E82030E70DA71">
    <w:name w:val="ED20BAA2FC314D09B3E3E82030E70DA71"/>
    <w:rsid w:val="00306319"/>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AA59F94169A540CEBB794C453C8083471">
    <w:name w:val="AA59F94169A540CEBB794C453C8083471"/>
    <w:rsid w:val="00306319"/>
    <w:pPr>
      <w:tabs>
        <w:tab w:val="left" w:pos="567"/>
        <w:tab w:val="left" w:pos="1021"/>
        <w:tab w:val="left" w:pos="1531"/>
      </w:tabs>
      <w:spacing w:before="240" w:after="0" w:line="240" w:lineRule="auto"/>
      <w:ind w:left="567"/>
    </w:pPr>
    <w:rPr>
      <w:rFonts w:ascii="Arial Narrow" w:eastAsia="Times New Roman" w:hAnsi="Arial Narrow" w:cs="Times New Roman"/>
      <w:lang w:val="en-NZ" w:eastAsia="en-NZ"/>
    </w:rPr>
  </w:style>
  <w:style w:type="paragraph" w:customStyle="1" w:styleId="68223169D524418492105F49DB9060DC1">
    <w:name w:val="68223169D524418492105F49DB9060DC1"/>
    <w:rsid w:val="00306319"/>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26C89AF49BFA4E9EA401F7D0CE294EBF">
    <w:name w:val="26C89AF49BFA4E9EA401F7D0CE294EBF"/>
    <w:rsid w:val="00306319"/>
    <w:pPr>
      <w:spacing w:before="360" w:after="360" w:line="240" w:lineRule="auto"/>
      <w:contextualSpacing/>
    </w:pPr>
    <w:rPr>
      <w:rFonts w:ascii="Arial Narrow" w:eastAsia="Times New Roman" w:hAnsi="Arial Narrow" w:cs="Trade Gothic LT Std"/>
      <w:sz w:val="36"/>
      <w:szCs w:val="36"/>
      <w:lang w:val="en-GB" w:eastAsia="en-NZ"/>
    </w:rPr>
  </w:style>
  <w:style w:type="paragraph" w:customStyle="1" w:styleId="0C2D0AE6FBF4437E828DFF807543F448">
    <w:name w:val="0C2D0AE6FBF4437E828DFF807543F448"/>
    <w:rsid w:val="00306319"/>
    <w:pPr>
      <w:tabs>
        <w:tab w:val="left" w:pos="567"/>
        <w:tab w:val="left" w:pos="1021"/>
        <w:tab w:val="left" w:pos="1531"/>
      </w:tabs>
      <w:spacing w:before="240" w:after="0" w:line="240" w:lineRule="auto"/>
    </w:pPr>
    <w:rPr>
      <w:rFonts w:ascii="Arial Narrow" w:eastAsia="Times New Roman" w:hAnsi="Arial Narrow" w:cs="Times New Roman"/>
      <w:b/>
      <w:lang w:val="en-NZ" w:eastAsia="en-NZ"/>
    </w:rPr>
  </w:style>
  <w:style w:type="paragraph" w:customStyle="1" w:styleId="C098658491314289B76EDC5B1C588CC21">
    <w:name w:val="C098658491314289B76EDC5B1C588CC21"/>
    <w:rsid w:val="00306319"/>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ED20BAA2FC314D09B3E3E82030E70DA72">
    <w:name w:val="ED20BAA2FC314D09B3E3E82030E70DA72"/>
    <w:rsid w:val="00735CEB"/>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68223169D524418492105F49DB9060DC2">
    <w:name w:val="68223169D524418492105F49DB9060DC2"/>
    <w:rsid w:val="00735CEB"/>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0494CCA1D85449B5806F9AF6690B251E">
    <w:name w:val="0494CCA1D85449B5806F9AF6690B251E"/>
    <w:rsid w:val="00735CEB"/>
    <w:pPr>
      <w:spacing w:before="360" w:after="360" w:line="240" w:lineRule="auto"/>
      <w:contextualSpacing/>
    </w:pPr>
    <w:rPr>
      <w:rFonts w:ascii="Arial Narrow" w:eastAsia="Times New Roman" w:hAnsi="Arial Narrow" w:cs="Trade Gothic LT Std"/>
      <w:sz w:val="36"/>
      <w:szCs w:val="36"/>
      <w:lang w:val="en-GB" w:eastAsia="en-NZ"/>
    </w:rPr>
  </w:style>
  <w:style w:type="paragraph" w:customStyle="1" w:styleId="3B1A7681382E4D80AB96BBE82B304BA9">
    <w:name w:val="3B1A7681382E4D80AB96BBE82B304BA9"/>
    <w:rsid w:val="00735CEB"/>
    <w:pPr>
      <w:tabs>
        <w:tab w:val="left" w:pos="567"/>
        <w:tab w:val="left" w:pos="1021"/>
        <w:tab w:val="left" w:pos="1531"/>
      </w:tabs>
      <w:spacing w:before="240" w:after="0" w:line="240" w:lineRule="auto"/>
    </w:pPr>
    <w:rPr>
      <w:rFonts w:ascii="Arial Narrow" w:eastAsia="Times New Roman" w:hAnsi="Arial Narrow" w:cs="Times New Roman"/>
      <w:b/>
      <w:lang w:val="en-NZ" w:eastAsia="en-NZ"/>
    </w:rPr>
  </w:style>
  <w:style w:type="paragraph" w:customStyle="1" w:styleId="1B934B157F954446B7DEF88C8D30E084">
    <w:name w:val="1B934B157F954446B7DEF88C8D30E084"/>
    <w:rsid w:val="00735CEB"/>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ED20BAA2FC314D09B3E3E82030E70DA73">
    <w:name w:val="ED20BAA2FC314D09B3E3E82030E70DA73"/>
    <w:rsid w:val="00475156"/>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68223169D524418492105F49DB9060DC3">
    <w:name w:val="68223169D524418492105F49DB9060DC3"/>
    <w:rsid w:val="00475156"/>
    <w:pPr>
      <w:tabs>
        <w:tab w:val="left" w:pos="567"/>
        <w:tab w:val="left" w:pos="1021"/>
        <w:tab w:val="left" w:pos="1531"/>
      </w:tabs>
      <w:spacing w:after="0" w:line="240" w:lineRule="auto"/>
    </w:pPr>
    <w:rPr>
      <w:rFonts w:ascii="Arial Narrow" w:eastAsia="Times New Roman" w:hAnsi="Arial Narrow" w:cs="Times New Roman"/>
      <w:lang w:val="en-NZ"/>
    </w:rPr>
  </w:style>
  <w:style w:type="paragraph" w:customStyle="1" w:styleId="5C55BC29342549FBBDDFC2B8C653206D">
    <w:name w:val="5C55BC29342549FBBDDFC2B8C653206D"/>
    <w:rsid w:val="00475156"/>
    <w:pPr>
      <w:spacing w:before="360" w:after="360" w:line="240" w:lineRule="auto"/>
      <w:contextualSpacing/>
    </w:pPr>
    <w:rPr>
      <w:rFonts w:ascii="Arial Narrow" w:eastAsia="Times New Roman" w:hAnsi="Arial Narrow" w:cs="Trade Gothic LT Std"/>
      <w:sz w:val="36"/>
      <w:szCs w:val="36"/>
      <w:lang w:val="en-GB" w:eastAsia="en-NZ"/>
    </w:rPr>
  </w:style>
  <w:style w:type="paragraph" w:customStyle="1" w:styleId="5DA05765A5FE4E4C8DB6EDBCBE3CFBB8">
    <w:name w:val="5DA05765A5FE4E4C8DB6EDBCBE3CFBB8"/>
    <w:rsid w:val="00475156"/>
    <w:pPr>
      <w:tabs>
        <w:tab w:val="left" w:pos="567"/>
        <w:tab w:val="left" w:pos="1021"/>
        <w:tab w:val="left" w:pos="1531"/>
      </w:tabs>
      <w:spacing w:before="240" w:after="0" w:line="240" w:lineRule="auto"/>
    </w:pPr>
    <w:rPr>
      <w:rFonts w:ascii="Arial Narrow" w:eastAsia="Times New Roman" w:hAnsi="Arial Narrow" w:cs="Times New Roman"/>
      <w:b/>
      <w:lang w:val="en-NZ" w:eastAsia="en-NZ"/>
    </w:rPr>
  </w:style>
  <w:style w:type="paragraph" w:customStyle="1" w:styleId="C7F2D8DC98274E558EF6B6336D21EEC0">
    <w:name w:val="C7F2D8DC98274E558EF6B6336D21EEC0"/>
    <w:rsid w:val="00475156"/>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1B934B157F954446B7DEF88C8D30E0841">
    <w:name w:val="1B934B157F954446B7DEF88C8D30E0841"/>
    <w:rsid w:val="00475156"/>
    <w:pPr>
      <w:pBdr>
        <w:bottom w:val="single" w:sz="4" w:space="0" w:color="auto"/>
      </w:pBdr>
      <w:tabs>
        <w:tab w:val="center" w:pos="4111"/>
        <w:tab w:val="right" w:pos="8789"/>
      </w:tabs>
      <w:spacing w:after="0" w:line="240" w:lineRule="auto"/>
    </w:pPr>
    <w:rPr>
      <w:rFonts w:ascii="Arial Narrow" w:eastAsia="Times New Roman" w:hAnsi="Arial Narrow" w:cs="Times New Roman"/>
      <w:sz w:val="18"/>
      <w:szCs w:val="18"/>
      <w:lang w:val="en-NZ" w:eastAsia="en-NZ"/>
    </w:rPr>
  </w:style>
  <w:style w:type="paragraph" w:customStyle="1" w:styleId="531FDC3521B747869996E6AB96E2B3F2">
    <w:name w:val="531FDC3521B747869996E6AB96E2B3F2"/>
    <w:rsid w:val="00475156"/>
    <w:pPr>
      <w:tabs>
        <w:tab w:val="left" w:pos="567"/>
        <w:tab w:val="left" w:pos="1021"/>
        <w:tab w:val="left" w:pos="1531"/>
      </w:tabs>
      <w:spacing w:before="240" w:after="0" w:line="240" w:lineRule="auto"/>
    </w:pPr>
    <w:rPr>
      <w:rFonts w:ascii="Arial Narrow" w:eastAsia="Times New Roman" w:hAnsi="Arial Narrow" w:cs="Times New Roman"/>
      <w:color w:val="D9D9D9" w:themeColor="background1" w:themeShade="D9"/>
      <w:sz w:val="140"/>
      <w:szCs w:val="140"/>
      <w:lang w:val="en-NZ" w:eastAsia="en-NZ"/>
    </w:rPr>
  </w:style>
  <w:style w:type="paragraph" w:customStyle="1" w:styleId="CA0AFD04BF1847B586107CBDADC5AF04">
    <w:name w:val="CA0AFD04BF1847B586107CBDADC5AF04"/>
    <w:rsid w:val="00475156"/>
    <w:pPr>
      <w:tabs>
        <w:tab w:val="left" w:pos="567"/>
        <w:tab w:val="left" w:pos="1021"/>
        <w:tab w:val="left" w:pos="1531"/>
      </w:tabs>
      <w:suppressAutoHyphens/>
      <w:kinsoku w:val="0"/>
      <w:adjustRightInd w:val="0"/>
      <w:spacing w:before="240" w:after="0" w:line="240" w:lineRule="auto"/>
      <w:jc w:val="center"/>
    </w:pPr>
    <w:rPr>
      <w:rFonts w:ascii="Arial Narrow" w:eastAsia="Times New Roman" w:hAnsi="Arial Narrow" w:cs="Trade Gothic LT Std"/>
      <w:color w:val="000000"/>
      <w:sz w:val="96"/>
      <w:szCs w:val="120"/>
      <w:lang w:val="en-NZ" w:eastAsia="en-NZ"/>
    </w:rPr>
  </w:style>
  <w:style w:type="paragraph" w:customStyle="1" w:styleId="E0EA8E82CD0D455E8D30EC2DE76251DF">
    <w:name w:val="E0EA8E82CD0D455E8D30EC2DE76251DF"/>
    <w:rsid w:val="00197B13"/>
    <w:rPr>
      <w:lang w:val="en-NZ" w:eastAsia="en-NZ"/>
    </w:rPr>
  </w:style>
  <w:style w:type="paragraph" w:customStyle="1" w:styleId="ED7942A9078B46929A0FD57B8CF3D7C7">
    <w:name w:val="ED7942A9078B46929A0FD57B8CF3D7C7"/>
    <w:rsid w:val="00784918"/>
    <w:rPr>
      <w:lang w:val="en-NZ" w:eastAsia="en-NZ"/>
    </w:rPr>
  </w:style>
  <w:style w:type="paragraph" w:customStyle="1" w:styleId="904639CACAAF40D99976BEC51785B1C8">
    <w:name w:val="904639CACAAF40D99976BEC51785B1C8"/>
    <w:rsid w:val="00784918"/>
    <w:rPr>
      <w:lang w:val="en-NZ" w:eastAsia="en-NZ"/>
    </w:rPr>
  </w:style>
  <w:style w:type="paragraph" w:customStyle="1" w:styleId="568932A4915849F2BAFEDB0A6E4A912E">
    <w:name w:val="568932A4915849F2BAFEDB0A6E4A912E"/>
    <w:rsid w:val="00DC1EF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HasApplication>true</HasApplication>
</file>

<file path=customXml/item10.xml><?xml version="1.0" encoding="utf-8"?>
<ct:contentTypeSchema xmlns:ct="http://schemas.microsoft.com/office/2006/metadata/contentType" xmlns:ma="http://schemas.microsoft.com/office/2006/metadata/properties/metaAttributes" ct:_="" ma:_="" ma:contentTypeName="Guidance Document" ma:contentTypeID="0x0101005496552013C0BA46BE88192D5C6EB20B00563BDCE7574945499D3806CA799BB2140200D750514EF5AE9241B97EAC5837921760" ma:contentTypeVersion="22" ma:contentTypeDescription="Base Document for C3 Service, do not use." ma:contentTypeScope="" ma:versionID="049503918b3ce4518c808c16da85f168">
  <xsd:schema xmlns:xsd="http://www.w3.org/2001/XMLSchema" xmlns:xs="http://www.w3.org/2001/XMLSchema" xmlns:p="http://schemas.microsoft.com/office/2006/metadata/properties" xmlns:ns2="21eff07f-80dc-4c04-b419-b1d735df27d1" targetNamespace="http://schemas.microsoft.com/office/2006/metadata/properties" ma:root="true" ma:fieldsID="763ab5f30d090b9630abe29f1791f9fc"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f55fa8b9-06e7-48a0-ba82-f53ab6498730"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4" nillable="true" ma:displayName="Derived Terms_0" ma:hidden="true" ma:internalName="p09c04cb037e41399bca005a89afe936">
      <xsd:simpleType>
        <xsd:restriction base="dms:Note"/>
      </xsd:simpleType>
    </xsd:element>
    <xsd:element name="Approver" ma:index="45"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HasIncorporationByReference>false</HasIncorporationByReference>
</file>

<file path=customXml/item12.xml><?xml version="1.0" encoding="utf-8"?>
<HasApplication>false</HasApplication>
</file>

<file path=customXml/item13.xml><?xml version="1.0" encoding="utf-8"?>
<HasEquivalence>true</HasEquivalence>
</file>

<file path=customXml/item14.xml><?xml version="1.0" encoding="utf-8"?>
<HasEquivalence>true</HasEquivalence>
</file>

<file path=customXml/item15.xml><?xml version="1.0" encoding="utf-8"?>
<HasApplication>false</HasApplication>
</file>

<file path=customXml/item16.xml><?xml version="1.0" encoding="utf-8"?>
<HasApplication>true</HasApplication>
</file>

<file path=customXml/item17.xml><?xml version="1.0" encoding="utf-8"?>
<p:properties xmlns:p="http://schemas.microsoft.com/office/2006/metadata/properties" xmlns:xsi="http://www.w3.org/2001/XMLSchema-instance" xmlns:pc="http://schemas.microsoft.com/office/infopath/2007/PartnerControls">
  <documentManagement>
    <TaxCatchAll xmlns="21eff07f-80dc-4c04-b419-b1d735df27d1">
      <Value>305</Value>
      <Value>15</Value>
      <Value>254</Value>
      <Value>115</Value>
      <Value>504</Value>
      <Value>95</Value>
      <Value>110</Value>
      <Value>109</Value>
      <Value>244</Value>
      <Value>105</Value>
      <Value>256</Value>
      <Value>8</Value>
    </TaxCatchAll>
    <TaxKeywordTaxHTField xmlns="21eff07f-80dc-4c04-b419-b1d735df27d1">
      <Terms xmlns="http://schemas.microsoft.com/office/infopath/2007/PartnerControls"/>
    </TaxKeywordTaxHTField>
    <_dlc_DocId xmlns="21eff07f-80dc-4c04-b419-b1d735df27d1">RGID-18-80</_dlc_DocId>
    <_dlc_DocIdUrl xmlns="21eff07f-80dc-4c04-b419-b1d735df27d1">
      <Url>https://piritahi.cohesion.net.nz/Sites/RG/_layouts/15/DocIdRedir.aspx?ID=RGID-18-80</Url>
      <Description>RGID-18-80</Description>
    </_dlc_DocIdUrl>
    <RGArchive xmlns="21eff07f-80dc-4c04-b419-b1d735df27d1">false</RGArchive>
    <Approver xmlns="21eff07f-80dc-4c04-b419-b1d735df27d1">
      <UserInfo>
        <DisplayName/>
        <AccountId xsi:nil="true"/>
        <AccountType/>
      </UserInfo>
    </Approver>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industry|c925a881-f1f0-4d47-bf18-b4a946d10c8c;informing|b691e25b-4454-4ea7-95b6-99bfabdbe094</p09c04cb037e41399bca005a89afe936>
    <RGAnimalKingdom xmlns="21eff07f-80dc-4c04-b419-b1d735df27d1">Horse</RGAnimalKingdom>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Animal Welfare Act 1999</TermName>
          <TermId xmlns="http://schemas.microsoft.com/office/infopath/2007/PartnerControls">3f066447-566b-46c2-8f27-2724cbb7da49</TermId>
        </TermInfo>
      </Terms>
    </l9a4242e07b447799a9ef0973ee8050a>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Draft for Consultation</TermName>
          <TermId xmlns="http://schemas.microsoft.com/office/infopath/2007/PartnerControls">b65e31fa-62ae-4a0f-9001-6c961dd0f093</TermId>
        </TermInfo>
      </Terms>
    </ee1213fe634b43098535da38783c9d98>
    <gaaa5c3b52294707b440bc8b25a3c2f3 xmlns="21eff07f-80dc-4c04-b419-b1d735df27d1">
      <Terms xmlns="http://schemas.microsoft.com/office/infopath/2007/PartnerControls"/>
    </gaaa5c3b52294707b440bc8b25a3c2f3>
    <RGEffectiveDate xmlns="21eff07f-80dc-4c04-b419-b1d735df27d1" xsi:nil="true"/>
    <g6e147a33bb94e56a3f8498b2a1e3e76 xmlns="21eff07f-80dc-4c04-b419-b1d735df27d1">
      <Terms xmlns="http://schemas.microsoft.com/office/infopath/2007/PartnerControls">
        <TermInfo xmlns="http://schemas.microsoft.com/office/infopath/2007/PartnerControls">
          <TermName xmlns="http://schemas.microsoft.com/office/infopath/2007/PartnerControls">Other Non-Consumption</TermName>
          <TermId xmlns="http://schemas.microsoft.com/office/infopath/2007/PartnerControls">08413373-570a-4cd0-9432-03086bc2efdd</TermId>
        </TermInfo>
      </Terms>
    </g6e147a33bb94e56a3f8498b2a1e3e76>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Live Animals</TermName>
          <TermId xmlns="http://schemas.microsoft.com/office/infopath/2007/PartnerControls">b1dc1a0a-f2b9-46a5-8895-548730fcfc0d</TermId>
        </TermInfo>
      </Terms>
    </be8625a090f94ac4a550631b2ce12655>
    <RGDateOfSigning xmlns="21eff07f-80dc-4c04-b419-b1d735df27d1" xsi:nil="true"/>
    <RGSubtitle xmlns="21eff07f-80dc-4c04-b419-b1d735df27d1">Guidance Material</RGSubtitl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Guidance Document</TermName>
          <TermId xmlns="http://schemas.microsoft.com/office/infopath/2007/PartnerControls">c4a8b94d-4b6b-4094-9d7c-4dfebe6bee0d</TermId>
        </TermInfo>
      </Terms>
    </o5cb4348a28442f4919b9a429299c97c>
    <RGPlantKingdom xmlns="21eff07f-80dc-4c04-b419-b1d735df27d1" xsi:nil="true"/>
    <RGDocumentDate xmlns="21eff07f-80dc-4c04-b419-b1d735df27d1" xsi:nil="true"/>
    <RGLinkedDocuments xmlns="21eff07f-80dc-4c04-b419-b1d735df27d1" xsi:nil="true"/>
    <RGMasterID xmlns="21eff07f-80dc-4c04-b419-b1d735df27d1" xsi:nil="true"/>
    <RGDocumentOwner xmlns="21eff07f-80dc-4c04-b419-b1d735df27d1">
      <UserInfo>
        <DisplayName>Roger Poland (Roger Poland)</DisplayName>
        <AccountId>527</AccountId>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Welfare</TermName>
          <TermId xmlns="http://schemas.microsoft.com/office/infopath/2007/PartnerControls">f5e25e64-9b36-4d8f-9db5-2cb1e286ded7</TermId>
        </TermInfo>
      </Terms>
    </e87f426dbd8f44ddb277e447721837ae>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Care ＆ Conduct</TermName>
          <TermId xmlns="http://schemas.microsoft.com/office/infopath/2007/PartnerControls">cf667740-6ba3-418d-b9f4-592220ecc0a0</TermId>
        </TermInfo>
        <TermInfo xmlns="http://schemas.microsoft.com/office/infopath/2007/PartnerControls">
          <TermName xmlns="http://schemas.microsoft.com/office/infopath/2007/PartnerControls">Exporting</TermName>
          <TermId xmlns="http://schemas.microsoft.com/office/infopath/2007/PartnerControls">4c9717f5-6172-4d5b-8b62-e9a8552d7ad9</TermId>
        </TermInfo>
        <TermInfo xmlns="http://schemas.microsoft.com/office/infopath/2007/PartnerControls">
          <TermName xmlns="http://schemas.microsoft.com/office/infopath/2007/PartnerControls">Importing</TermName>
          <TermId xmlns="http://schemas.microsoft.com/office/infopath/2007/PartnerControls">8bd92bb9-7a6e-4848-bdb4-eb4b14cb7c34</TermId>
        </TermInfo>
        <TermInfo xmlns="http://schemas.microsoft.com/office/infopath/2007/PartnerControls">
          <TermName xmlns="http://schemas.microsoft.com/office/infopath/2007/PartnerControls">Storing/Transport/Wharf</TermName>
          <TermId xmlns="http://schemas.microsoft.com/office/infopath/2007/PartnerControls">a2ea82f0-f9ad-44d3-b11d-5d55378c489d</TermId>
        </TermInfo>
      </Terms>
    </ma148a51080f4fca853803a8fef3201c>
  </documentManagement>
</p:properties>
</file>

<file path=customXml/item18.xml><?xml version="1.0" encoding="utf-8"?>
<HasEquivalence>false</HasEquivalenc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HasOutcome>false</HasOutcome>
</file>

<file path=customXml/item4.xml><?xml version="1.0" encoding="utf-8"?>
<HasEquivalence>false</HasEquivalence>
</file>

<file path=customXml/item5.xml><?xml version="1.0" encoding="utf-8"?>
<HasIncorporationByReference>true</HasIncorporationByReferenc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HasOutcome>true</HasOutcome>
</file>

<file path=customXml/item8.xml><?xml version="1.0" encoding="utf-8"?>
<HasRevocation>false</HasRevocation>
</file>

<file path=customXml/item9.xml><?xml version="1.0" encoding="utf-8"?>
<HasRevocation>true</HasRevocation>
</file>

<file path=customXml/itemProps1.xml><?xml version="1.0" encoding="utf-8"?>
<ds:datastoreItem xmlns:ds="http://schemas.openxmlformats.org/officeDocument/2006/customXml" ds:itemID="{A1284BFA-6845-4C5D-9554-F10CC66A08EC}"/>
</file>

<file path=customXml/itemProps10.xml><?xml version="1.0" encoding="utf-8"?>
<ds:datastoreItem xmlns:ds="http://schemas.openxmlformats.org/officeDocument/2006/customXml" ds:itemID="{6949C67D-0B75-41C1-B26A-0F08554A0420}"/>
</file>

<file path=customXml/itemProps11.xml><?xml version="1.0" encoding="utf-8"?>
<ds:datastoreItem xmlns:ds="http://schemas.openxmlformats.org/officeDocument/2006/customXml" ds:itemID="{8DF03967-CE59-4A76-9150-1410439456A5}"/>
</file>

<file path=customXml/itemProps12.xml><?xml version="1.0" encoding="utf-8"?>
<ds:datastoreItem xmlns:ds="http://schemas.openxmlformats.org/officeDocument/2006/customXml" ds:itemID="{705266CA-26DB-4DFE-98AB-6AD21C33734D}"/>
</file>

<file path=customXml/itemProps13.xml><?xml version="1.0" encoding="utf-8"?>
<ds:datastoreItem xmlns:ds="http://schemas.openxmlformats.org/officeDocument/2006/customXml" ds:itemID="{0FDF9BDC-EB98-4FA8-A9A0-F71AD9AD8FFE}"/>
</file>

<file path=customXml/itemProps14.xml><?xml version="1.0" encoding="utf-8"?>
<ds:datastoreItem xmlns:ds="http://schemas.openxmlformats.org/officeDocument/2006/customXml" ds:itemID="{5482DB0D-26CC-4127-9902-3DC7608A6291}"/>
</file>

<file path=customXml/itemProps15.xml><?xml version="1.0" encoding="utf-8"?>
<ds:datastoreItem xmlns:ds="http://schemas.openxmlformats.org/officeDocument/2006/customXml" ds:itemID="{A0CA9522-0C5B-4B7F-961B-2E3E2C328913}"/>
</file>

<file path=customXml/itemProps16.xml><?xml version="1.0" encoding="utf-8"?>
<ds:datastoreItem xmlns:ds="http://schemas.openxmlformats.org/officeDocument/2006/customXml" ds:itemID="{4F8A4FE4-2A80-4FE9-AA0B-4C9A5FE8EBC6}"/>
</file>

<file path=customXml/itemProps17.xml><?xml version="1.0" encoding="utf-8"?>
<ds:datastoreItem xmlns:ds="http://schemas.openxmlformats.org/officeDocument/2006/customXml" ds:itemID="{2CC6E471-2925-4658-9C0D-F1733E7AFE3B}"/>
</file>

<file path=customXml/itemProps18.xml><?xml version="1.0" encoding="utf-8"?>
<ds:datastoreItem xmlns:ds="http://schemas.openxmlformats.org/officeDocument/2006/customXml" ds:itemID="{FDD1B994-FBB4-4B52-94AF-021EB2605702}"/>
</file>

<file path=customXml/itemProps2.xml><?xml version="1.0" encoding="utf-8"?>
<ds:datastoreItem xmlns:ds="http://schemas.openxmlformats.org/officeDocument/2006/customXml" ds:itemID="{F53DF1F7-6FF7-466A-BC7A-27E6D9545473}"/>
</file>

<file path=customXml/itemProps3.xml><?xml version="1.0" encoding="utf-8"?>
<ds:datastoreItem xmlns:ds="http://schemas.openxmlformats.org/officeDocument/2006/customXml" ds:itemID="{C94A186E-5878-42DB-A4F1-FCA15873D413}"/>
</file>

<file path=customXml/itemProps4.xml><?xml version="1.0" encoding="utf-8"?>
<ds:datastoreItem xmlns:ds="http://schemas.openxmlformats.org/officeDocument/2006/customXml" ds:itemID="{C847258C-4F08-4234-A886-6AA5AAD095F7}"/>
</file>

<file path=customXml/itemProps5.xml><?xml version="1.0" encoding="utf-8"?>
<ds:datastoreItem xmlns:ds="http://schemas.openxmlformats.org/officeDocument/2006/customXml" ds:itemID="{6D1450FB-E475-41B7-ACA0-F4B536059237}"/>
</file>

<file path=customXml/itemProps6.xml><?xml version="1.0" encoding="utf-8"?>
<ds:datastoreItem xmlns:ds="http://schemas.openxmlformats.org/officeDocument/2006/customXml" ds:itemID="{19AC21AC-CEF7-42AB-A841-DB92289BBE81}"/>
</file>

<file path=customXml/itemProps7.xml><?xml version="1.0" encoding="utf-8"?>
<ds:datastoreItem xmlns:ds="http://schemas.openxmlformats.org/officeDocument/2006/customXml" ds:itemID="{0AE12E0D-D50A-4552-86D3-073644822E10}"/>
</file>

<file path=customXml/itemProps8.xml><?xml version="1.0" encoding="utf-8"?>
<ds:datastoreItem xmlns:ds="http://schemas.openxmlformats.org/officeDocument/2006/customXml" ds:itemID="{5EE79F0F-8151-4AFB-896E-9DBA1B38F026}"/>
</file>

<file path=customXml/itemProps9.xml><?xml version="1.0" encoding="utf-8"?>
<ds:datastoreItem xmlns:ds="http://schemas.openxmlformats.org/officeDocument/2006/customXml" ds:itemID="{A99F36ED-AA82-49A2-8B1F-5638A27CCE45}"/>
</file>

<file path=docProps/app.xml><?xml version="1.0" encoding="utf-8"?>
<Properties xmlns="http://schemas.openxmlformats.org/officeDocument/2006/extended-properties" xmlns:vt="http://schemas.openxmlformats.org/officeDocument/2006/docPropsVTypes">
  <Template>MPI_Guidance_Styles_and_Functions.dotm</Template>
  <TotalTime>32</TotalTime>
  <Pages>32</Pages>
  <Words>13954</Words>
  <Characters>73538</Characters>
  <Application>Microsoft Office Word</Application>
  <DocSecurity>0</DocSecurity>
  <Lines>1885</Lines>
  <Paragraphs>1054</Paragraphs>
  <ScaleCrop>false</ScaleCrop>
  <HeadingPairs>
    <vt:vector size="2" baseType="variant">
      <vt:variant>
        <vt:lpstr>Title</vt:lpstr>
      </vt:variant>
      <vt:variant>
        <vt:i4>1</vt:i4>
      </vt:variant>
    </vt:vector>
  </HeadingPairs>
  <TitlesOfParts>
    <vt:vector size="1" baseType="lpstr">
      <vt:lpstr>Transport of Horses by Sea</vt:lpstr>
    </vt:vector>
  </TitlesOfParts>
  <Company/>
  <LinksUpToDate>false</LinksUpToDate>
  <CharactersWithSpaces>86438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of Horses by Sea</dc:title>
  <dc:subject/>
  <dc:creator>Mario Alcalde</dc:creator>
  <cp:keywords/>
  <dc:description/>
  <cp:lastModifiedBy>Marie Guigou</cp:lastModifiedBy>
  <cp:revision>8</cp:revision>
  <cp:lastPrinted>2016-01-13T21:30:00Z</cp:lastPrinted>
  <dcterms:created xsi:type="dcterms:W3CDTF">2016-03-15T22:36:00Z</dcterms:created>
  <dcterms:modified xsi:type="dcterms:W3CDTF">2016-03-16T21:39:00Z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0x0101005496552013C0BA46BE88192D5C6EB20B00563BDCE7574945499D3806CA799BB2140200D750514EF5AE9241B97EAC5837921760</vt:lpwstr>
  </property>
  <property fmtid="{D5CDD505-2E9C-101B-9397-08002B2CF9AE}" pid="3" name="fbe5c4b86ca94a53b826b615d7560d5e">
    <vt:lpwstr>Draft|6ee9af76-b799-4426-a702-c6878ef27adf</vt:lpwstr>
  </property>
  <property fmtid="{D5CDD505-2E9C-101B-9397-08002B2CF9AE}" pid="4" name="TaxCatchAll">
    <vt:lpwstr>8;#Draft</vt:lpwstr>
  </property>
  <property fmtid="{D5CDD505-2E9C-101B-9397-08002B2CF9AE}" pid="5" name="_dlc_DocIdItemGuid">
    <vt:lpwstr>32496fd2-dbba-4946-802f-4ab5946e8518</vt:lpwstr>
  </property>
  <property fmtid="{D5CDD505-2E9C-101B-9397-08002B2CF9AE}" pid="6" name="ProductSector">
    <vt:lpwstr/>
  </property>
  <property fmtid="{D5CDD505-2E9C-101B-9397-08002B2CF9AE}" pid="7" name="Folder">
    <vt:lpwstr/>
  </property>
  <property fmtid="{D5CDD505-2E9C-101B-9397-08002B2CF9AE}" pid="8" name="AnimalKingdom">
    <vt:lpwstr/>
  </property>
  <property fmtid="{D5CDD505-2E9C-101B-9397-08002B2CF9AE}" pid="9" name="Document_x0020_Type">
    <vt:lpwstr>7;#Guidance|025307d3-331a-46f8-9a95-e3f195455abd</vt:lpwstr>
  </property>
  <property fmtid="{D5CDD505-2E9C-101B-9397-08002B2CF9AE}" pid="10" name="Activity">
    <vt:lpwstr/>
  </property>
  <property fmtid="{D5CDD505-2E9C-101B-9397-08002B2CF9AE}" pid="11" name="RGR_x0020_Responsibility">
    <vt:lpwstr/>
  </property>
  <property fmtid="{D5CDD505-2E9C-101B-9397-08002B2CF9AE}" pid="12" name="Country">
    <vt:lpwstr/>
  </property>
  <property fmtid="{D5CDD505-2E9C-101B-9397-08002B2CF9AE}" pid="13" name="Act">
    <vt:lpwstr/>
  </property>
  <property fmtid="{D5CDD505-2E9C-101B-9397-08002B2CF9AE}" pid="14" name="End Use">
    <vt:lpwstr/>
  </property>
  <property fmtid="{D5CDD505-2E9C-101B-9397-08002B2CF9AE}" pid="15" name="Document Status">
    <vt:lpwstr>8;#Draft|6ee9af76-b799-4426-a702-c6878ef27adf</vt:lpwstr>
  </property>
  <property fmtid="{D5CDD505-2E9C-101B-9397-08002B2CF9AE}" pid="16" name="PlantKingdom">
    <vt:lpwstr/>
  </property>
  <property fmtid="{D5CDD505-2E9C-101B-9397-08002B2CF9AE}" pid="17" name="RGR Responsibility">
    <vt:lpwstr/>
  </property>
  <property fmtid="{D5CDD505-2E9C-101B-9397-08002B2CF9AE}" pid="18" name="Document Type">
    <vt:lpwstr/>
  </property>
  <property fmtid="{D5CDD505-2E9C-101B-9397-08002B2CF9AE}" pid="19" name="TaxKeyword">
    <vt:lpwstr/>
  </property>
  <property fmtid="{D5CDD505-2E9C-101B-9397-08002B2CF9AE}" pid="20" name="RGPActivity">
    <vt:lpwstr/>
  </property>
  <property fmtid="{D5CDD505-2E9C-101B-9397-08002B2CF9AE}" pid="21" name="C3Topic">
    <vt:lpwstr/>
  </property>
  <property fmtid="{D5CDD505-2E9C-101B-9397-08002B2CF9AE}" pid="22" name="RGPWIPStatus">
    <vt:lpwstr>148;#Draft|9769053f-5d1f-42cc-8746-7c004551a230</vt:lpwstr>
  </property>
  <property fmtid="{D5CDD505-2E9C-101B-9397-08002B2CF9AE}" pid="23" name="RGPDocumentType">
    <vt:lpwstr>142;#Guidance Document|3bd003d9-1865-4eda-a9eb-9b7aa5afc914</vt:lpwstr>
  </property>
  <property fmtid="{D5CDD505-2E9C-101B-9397-08002B2CF9AE}" pid="24" name="RGPProductSector">
    <vt:lpwstr/>
  </property>
  <property fmtid="{D5CDD505-2E9C-101B-9397-08002B2CF9AE}" pid="25" name="PiritahiCountry">
    <vt:lpwstr/>
  </property>
  <property fmtid="{D5CDD505-2E9C-101B-9397-08002B2CF9AE}" pid="26" name="RGPAct">
    <vt:lpwstr/>
  </property>
  <property fmtid="{D5CDD505-2E9C-101B-9397-08002B2CF9AE}" pid="27" name="PingarMPI_Terms">
    <vt:lpwstr>15;#industry|c925a881-f1f0-4d47-bf18-b4a946d10c8c;#504;#informing|b691e25b-4454-4ea7-95b6-99bfabdbe094</vt:lpwstr>
  </property>
  <property fmtid="{D5CDD505-2E9C-101B-9397-08002B2CF9AE}" pid="28" name="RGPEndUse">
    <vt:lpwstr/>
  </property>
  <property fmtid="{D5CDD505-2E9C-101B-9397-08002B2CF9AE}" pid="29" name="RGPResponsibility">
    <vt:lpwstr/>
  </property>
  <property fmtid="{D5CDD505-2E9C-101B-9397-08002B2CF9AE}" pid="30" name="PingarLastProcessed">
    <vt:filetime>2015-12-07T12:55:49Z</vt:filetime>
  </property>
  <property fmtid="{D5CDD505-2E9C-101B-9397-08002B2CF9AE}" pid="31" name="RGPFolder0">
    <vt:lpwstr/>
  </property>
  <property fmtid="{D5CDD505-2E9C-101B-9397-08002B2CF9AE}" pid="32" name="RGPFolder">
    <vt:lpwstr>13;#Animal Welfare|405ea677-8187-4fa8-b1ca-e810a5a12f87</vt:lpwstr>
  </property>
  <property fmtid="{D5CDD505-2E9C-101B-9397-08002B2CF9AE}" pid="33" name="RGProductSector">
    <vt:lpwstr>8;#Live Animals|b1dc1a0a-f2b9-46a5-8895-548730fcfc0d</vt:lpwstr>
  </property>
  <property fmtid="{D5CDD505-2E9C-101B-9397-08002B2CF9AE}" pid="34" name="RGActivity">
    <vt:lpwstr>109;#Care ＆ Conduct|cf667740-6ba3-418d-b9f4-592220ecc0a0;#115;#Exporting|4c9717f5-6172-4d5b-8b62-e9a8552d7ad9;#95;#Importing|8bd92bb9-7a6e-4848-bdb4-eb4b14cb7c34;#244;#Storing/Transport/Wharf|a2ea82f0-f9ad-44d3-b11d-5d55378c489d</vt:lpwstr>
  </property>
  <property fmtid="{D5CDD505-2E9C-101B-9397-08002B2CF9AE}" pid="35" name="RGFolder">
    <vt:lpwstr/>
  </property>
  <property fmtid="{D5CDD505-2E9C-101B-9397-08002B2CF9AE}" pid="36" name="RGWIPStatus">
    <vt:lpwstr>110;#Draft for Consultation|b65e31fa-62ae-4a0f-9001-6c961dd0f093</vt:lpwstr>
  </property>
  <property fmtid="{D5CDD505-2E9C-101B-9397-08002B2CF9AE}" pid="37" name="RGEndUse">
    <vt:lpwstr>305;#Other Non-Consumption|08413373-570a-4cd0-9432-03086bc2efdd</vt:lpwstr>
  </property>
  <property fmtid="{D5CDD505-2E9C-101B-9397-08002B2CF9AE}" pid="38" name="RGAct">
    <vt:lpwstr>256;#Animal Welfare Act 1999|3f066447-566b-46c2-8f27-2724cbb7da49</vt:lpwstr>
  </property>
  <property fmtid="{D5CDD505-2E9C-101B-9397-08002B2CF9AE}" pid="39" name="RGDocumentType">
    <vt:lpwstr>105;#Guidance Document|c4a8b94d-4b6b-4094-9d7c-4dfebe6bee0d</vt:lpwstr>
  </property>
  <property fmtid="{D5CDD505-2E9C-101B-9397-08002B2CF9AE}" pid="40" name="RGResponsibility">
    <vt:lpwstr>254;#Animal Welfare|f5e25e64-9b36-4d8f-9db5-2cb1e286ded7</vt:lpwstr>
  </property>
</Properties>
</file>